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B74" w:rsidRDefault="00B17B1A" w:rsidP="00D64B74">
      <w:pPr>
        <w:rPr>
          <w:rFonts w:ascii="Times New Roman" w:hAnsi="Times New Roman" w:cs="Times New Roman"/>
          <w:sz w:val="24"/>
          <w:szCs w:val="24"/>
        </w:rPr>
      </w:pPr>
      <w:r w:rsidRPr="00B17B1A">
        <w:rPr>
          <w:rFonts w:ascii="Times New Roman" w:hAnsi="Times New Roman" w:cs="Times New Roman"/>
          <w:sz w:val="24"/>
          <w:szCs w:val="24"/>
        </w:rPr>
        <w:t>Рабочая программа по учебному предмету «Физика» составлена на основе</w:t>
      </w:r>
    </w:p>
    <w:p w:rsidR="00D64B74" w:rsidRDefault="00B17B1A" w:rsidP="00B17B1A">
      <w:pPr>
        <w:rPr>
          <w:rFonts w:ascii="Times New Roman" w:hAnsi="Times New Roman" w:cs="Times New Roman"/>
          <w:sz w:val="24"/>
          <w:szCs w:val="24"/>
        </w:rPr>
      </w:pPr>
      <w:r w:rsidRPr="00B17B1A">
        <w:rPr>
          <w:rStyle w:val="a8"/>
          <w:rFonts w:ascii="Times New Roman" w:hAnsi="Times New Roman" w:cs="Times New Roman"/>
          <w:sz w:val="24"/>
          <w:szCs w:val="24"/>
        </w:rPr>
        <w:t>Федерального государственного образовательного стандарта,</w:t>
      </w:r>
      <w:r w:rsidRPr="00B17B1A">
        <w:rPr>
          <w:rFonts w:ascii="Times New Roman" w:hAnsi="Times New Roman" w:cs="Times New Roman"/>
          <w:sz w:val="24"/>
          <w:szCs w:val="24"/>
        </w:rPr>
        <w:t xml:space="preserve"> авторской программы А.В. </w:t>
      </w:r>
      <w:proofErr w:type="spellStart"/>
      <w:r w:rsidRPr="00B17B1A">
        <w:rPr>
          <w:rFonts w:ascii="Times New Roman" w:hAnsi="Times New Roman" w:cs="Times New Roman"/>
          <w:sz w:val="24"/>
          <w:szCs w:val="24"/>
        </w:rPr>
        <w:t>Перышкина</w:t>
      </w:r>
      <w:proofErr w:type="spellEnd"/>
      <w:r w:rsidRPr="00B17B1A">
        <w:rPr>
          <w:rFonts w:ascii="Times New Roman" w:hAnsi="Times New Roman" w:cs="Times New Roman"/>
          <w:sz w:val="24"/>
          <w:szCs w:val="24"/>
        </w:rPr>
        <w:t xml:space="preserve">, Н.В. </w:t>
      </w:r>
      <w:proofErr w:type="spellStart"/>
      <w:r w:rsidRPr="00B17B1A">
        <w:rPr>
          <w:rFonts w:ascii="Times New Roman" w:hAnsi="Times New Roman" w:cs="Times New Roman"/>
          <w:sz w:val="24"/>
          <w:szCs w:val="24"/>
        </w:rPr>
        <w:t>Филонович</w:t>
      </w:r>
      <w:proofErr w:type="spellEnd"/>
      <w:r w:rsidRPr="00B17B1A">
        <w:rPr>
          <w:rFonts w:ascii="Times New Roman" w:hAnsi="Times New Roman" w:cs="Times New Roman"/>
          <w:sz w:val="24"/>
          <w:szCs w:val="24"/>
        </w:rPr>
        <w:t xml:space="preserve">, Е.М., Е.М. </w:t>
      </w:r>
      <w:proofErr w:type="spellStart"/>
      <w:r w:rsidRPr="00B17B1A">
        <w:rPr>
          <w:rFonts w:ascii="Times New Roman" w:hAnsi="Times New Roman" w:cs="Times New Roman"/>
          <w:sz w:val="24"/>
          <w:szCs w:val="24"/>
        </w:rPr>
        <w:t>Гутник</w:t>
      </w:r>
      <w:proofErr w:type="spellEnd"/>
      <w:r w:rsidRPr="00B17B1A">
        <w:rPr>
          <w:rFonts w:ascii="Times New Roman" w:hAnsi="Times New Roman" w:cs="Times New Roman"/>
          <w:sz w:val="24"/>
          <w:szCs w:val="24"/>
        </w:rPr>
        <w:t xml:space="preserve"> « Программа основного общего образования. Физика. 7-9 классы», Дрофа, 2017 г.</w:t>
      </w:r>
    </w:p>
    <w:p w:rsidR="00B17B1A" w:rsidRPr="00D64B74" w:rsidRDefault="00B17B1A" w:rsidP="00D64B74">
      <w:pPr>
        <w:rPr>
          <w:rFonts w:ascii="Times New Roman" w:hAnsi="Times New Roman" w:cs="Times New Roman"/>
          <w:sz w:val="24"/>
          <w:szCs w:val="24"/>
        </w:rPr>
      </w:pPr>
      <w:r w:rsidRPr="00B17B1A">
        <w:rPr>
          <w:rFonts w:ascii="Times New Roman" w:hAnsi="Times New Roman" w:cs="Times New Roman"/>
          <w:sz w:val="24"/>
          <w:szCs w:val="24"/>
        </w:rPr>
        <w:t xml:space="preserve">На реализацию данной программы, согласно учебному плану учреждения, отводится 3 часа в неделю, 102часа в </w:t>
      </w:r>
      <w:proofErr w:type="spellStart"/>
      <w:r w:rsidRPr="00B17B1A">
        <w:rPr>
          <w:rFonts w:ascii="Times New Roman" w:hAnsi="Times New Roman" w:cs="Times New Roman"/>
          <w:sz w:val="24"/>
          <w:szCs w:val="24"/>
        </w:rPr>
        <w:t>год</w:t>
      </w:r>
      <w:proofErr w:type="gramStart"/>
      <w:r w:rsidRPr="00B17B1A">
        <w:rPr>
          <w:rFonts w:ascii="Times New Roman" w:hAnsi="Times New Roman" w:cs="Times New Roman"/>
          <w:sz w:val="24"/>
          <w:szCs w:val="24"/>
        </w:rPr>
        <w:t>.И</w:t>
      </w:r>
      <w:proofErr w:type="gramEnd"/>
      <w:r w:rsidRPr="00B17B1A">
        <w:rPr>
          <w:rFonts w:ascii="Times New Roman" w:hAnsi="Times New Roman" w:cs="Times New Roman"/>
          <w:sz w:val="24"/>
          <w:szCs w:val="24"/>
        </w:rPr>
        <w:t>спользуемый</w:t>
      </w:r>
      <w:proofErr w:type="spellEnd"/>
      <w:r w:rsidRPr="00B17B1A">
        <w:rPr>
          <w:rFonts w:ascii="Times New Roman" w:hAnsi="Times New Roman" w:cs="Times New Roman"/>
          <w:sz w:val="24"/>
          <w:szCs w:val="24"/>
        </w:rPr>
        <w:t xml:space="preserve"> учебник: Физика: учебник для 9 класса / </w:t>
      </w:r>
      <w:proofErr w:type="spellStart"/>
      <w:r w:rsidRPr="00B17B1A">
        <w:rPr>
          <w:rFonts w:ascii="Times New Roman" w:hAnsi="Times New Roman" w:cs="Times New Roman"/>
          <w:sz w:val="24"/>
          <w:szCs w:val="24"/>
        </w:rPr>
        <w:t>Перышкин</w:t>
      </w:r>
      <w:proofErr w:type="spellEnd"/>
      <w:r w:rsidRPr="00B17B1A">
        <w:rPr>
          <w:rFonts w:ascii="Times New Roman" w:hAnsi="Times New Roman" w:cs="Times New Roman"/>
          <w:sz w:val="24"/>
          <w:szCs w:val="24"/>
        </w:rPr>
        <w:t xml:space="preserve"> А.В.– М.: «Дрофа», 2019 г.</w:t>
      </w:r>
    </w:p>
    <w:p w:rsidR="00661F88" w:rsidRPr="00B17D2C" w:rsidRDefault="00661F88" w:rsidP="00B17D2C">
      <w:pPr>
        <w:pStyle w:val="a4"/>
        <w:numPr>
          <w:ilvl w:val="0"/>
          <w:numId w:val="23"/>
        </w:numPr>
        <w:spacing w:after="150" w:line="240" w:lineRule="auto"/>
        <w:jc w:val="center"/>
        <w:rPr>
          <w:rFonts w:ascii="Times New Roman" w:eastAsia="Times New Roman" w:hAnsi="Times New Roman" w:cs="Times New Roman"/>
          <w:color w:val="000000"/>
          <w:sz w:val="24"/>
          <w:szCs w:val="24"/>
          <w:lang w:eastAsia="ru-RU"/>
        </w:rPr>
      </w:pPr>
      <w:r w:rsidRPr="00B17D2C">
        <w:rPr>
          <w:rFonts w:ascii="Times New Roman" w:eastAsia="Times New Roman" w:hAnsi="Times New Roman" w:cs="Times New Roman"/>
          <w:b/>
          <w:bCs/>
          <w:color w:val="000000"/>
          <w:sz w:val="24"/>
          <w:szCs w:val="24"/>
          <w:lang w:eastAsia="ru-RU"/>
        </w:rPr>
        <w:t xml:space="preserve">ПЛАНИРУЕМЫЕ РЕЗУЛЬТАТЫ ОСВОЕНИЯ </w:t>
      </w:r>
      <w:r w:rsidR="00800A37" w:rsidRPr="00B17D2C">
        <w:rPr>
          <w:rFonts w:ascii="Times New Roman" w:eastAsia="Times New Roman" w:hAnsi="Times New Roman" w:cs="Times New Roman"/>
          <w:b/>
          <w:bCs/>
          <w:color w:val="000000"/>
          <w:sz w:val="24"/>
          <w:szCs w:val="24"/>
          <w:lang w:eastAsia="ru-RU"/>
        </w:rPr>
        <w:t xml:space="preserve">ПРЕДМЕТА, </w:t>
      </w:r>
      <w:r w:rsidRPr="00B17D2C">
        <w:rPr>
          <w:rFonts w:ascii="Times New Roman" w:eastAsia="Times New Roman" w:hAnsi="Times New Roman" w:cs="Times New Roman"/>
          <w:b/>
          <w:bCs/>
          <w:color w:val="000000"/>
          <w:sz w:val="24"/>
          <w:szCs w:val="24"/>
          <w:lang w:eastAsia="ru-RU"/>
        </w:rPr>
        <w:t>КУРСА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u w:val="single"/>
          <w:lang w:eastAsia="ru-RU"/>
        </w:rPr>
        <w:t>Личностными результатами</w:t>
      </w:r>
      <w:r w:rsidRPr="00661F88">
        <w:rPr>
          <w:rFonts w:ascii="Times New Roman" w:eastAsia="Times New Roman" w:hAnsi="Times New Roman" w:cs="Times New Roman"/>
          <w:b/>
          <w:bCs/>
          <w:color w:val="000000"/>
          <w:sz w:val="24"/>
          <w:szCs w:val="24"/>
          <w:lang w:eastAsia="ru-RU"/>
        </w:rPr>
        <w:t> изучения</w:t>
      </w:r>
      <w:r w:rsidR="00800A37">
        <w:rPr>
          <w:rFonts w:ascii="Times New Roman" w:eastAsia="Times New Roman" w:hAnsi="Times New Roman" w:cs="Times New Roman"/>
          <w:b/>
          <w:bCs/>
          <w:color w:val="000000"/>
          <w:sz w:val="24"/>
          <w:szCs w:val="24"/>
          <w:lang w:eastAsia="ru-RU"/>
        </w:rPr>
        <w:t xml:space="preserve"> предмета, </w:t>
      </w:r>
      <w:r w:rsidRPr="00661F88">
        <w:rPr>
          <w:rFonts w:ascii="Times New Roman" w:eastAsia="Times New Roman" w:hAnsi="Times New Roman" w:cs="Times New Roman"/>
          <w:b/>
          <w:bCs/>
          <w:color w:val="000000"/>
          <w:sz w:val="24"/>
          <w:szCs w:val="24"/>
          <w:lang w:eastAsia="ru-RU"/>
        </w:rPr>
        <w:t>курса является </w:t>
      </w:r>
      <w:r w:rsidRPr="00661F88">
        <w:rPr>
          <w:rFonts w:ascii="Times New Roman" w:eastAsia="Times New Roman" w:hAnsi="Times New Roman" w:cs="Times New Roman"/>
          <w:color w:val="000000"/>
          <w:sz w:val="24"/>
          <w:szCs w:val="24"/>
          <w:lang w:eastAsia="ru-RU"/>
        </w:rPr>
        <w:t>формирование следующих умений:</w:t>
      </w:r>
    </w:p>
    <w:p w:rsidR="00661F88" w:rsidRPr="00661F88" w:rsidRDefault="00661F88" w:rsidP="00661F88">
      <w:pPr>
        <w:numPr>
          <w:ilvl w:val="0"/>
          <w:numId w:val="4"/>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661F88" w:rsidRPr="00661F88" w:rsidRDefault="00661F88" w:rsidP="00661F88">
      <w:pPr>
        <w:numPr>
          <w:ilvl w:val="0"/>
          <w:numId w:val="4"/>
        </w:numPr>
        <w:spacing w:after="150" w:line="240" w:lineRule="auto"/>
        <w:rPr>
          <w:rFonts w:ascii="Times New Roman" w:eastAsia="Times New Roman" w:hAnsi="Times New Roman" w:cs="Times New Roman"/>
          <w:color w:val="000000"/>
          <w:sz w:val="24"/>
          <w:szCs w:val="24"/>
          <w:lang w:eastAsia="ru-RU"/>
        </w:rPr>
      </w:pPr>
      <w:proofErr w:type="spellStart"/>
      <w:r w:rsidRPr="00661F88">
        <w:rPr>
          <w:rFonts w:ascii="Times New Roman" w:eastAsia="Times New Roman" w:hAnsi="Times New Roman" w:cs="Times New Roman"/>
          <w:color w:val="000000"/>
          <w:sz w:val="24"/>
          <w:szCs w:val="24"/>
          <w:lang w:eastAsia="ru-RU"/>
        </w:rPr>
        <w:t>Сформированность</w:t>
      </w:r>
      <w:proofErr w:type="spellEnd"/>
      <w:r w:rsidRPr="00661F88">
        <w:rPr>
          <w:rFonts w:ascii="Times New Roman" w:eastAsia="Times New Roman" w:hAnsi="Times New Roman" w:cs="Times New Roman"/>
          <w:color w:val="000000"/>
          <w:sz w:val="24"/>
          <w:szCs w:val="24"/>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661F88" w:rsidRPr="00661F88" w:rsidRDefault="00661F88" w:rsidP="00661F88">
      <w:pPr>
        <w:numPr>
          <w:ilvl w:val="0"/>
          <w:numId w:val="4"/>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Осознанное, уважительное и доброжелательное отношение к другому человеку.</w:t>
      </w:r>
    </w:p>
    <w:p w:rsidR="00661F88" w:rsidRPr="00661F88" w:rsidRDefault="00661F88" w:rsidP="00661F88">
      <w:pPr>
        <w:numPr>
          <w:ilvl w:val="0"/>
          <w:numId w:val="4"/>
        </w:numPr>
        <w:spacing w:after="150" w:line="240" w:lineRule="auto"/>
        <w:rPr>
          <w:rFonts w:ascii="Times New Roman" w:eastAsia="Times New Roman" w:hAnsi="Times New Roman" w:cs="Times New Roman"/>
          <w:color w:val="000000"/>
          <w:sz w:val="24"/>
          <w:szCs w:val="24"/>
          <w:lang w:eastAsia="ru-RU"/>
        </w:rPr>
      </w:pPr>
      <w:proofErr w:type="spellStart"/>
      <w:r w:rsidRPr="00661F88">
        <w:rPr>
          <w:rFonts w:ascii="Times New Roman" w:eastAsia="Times New Roman" w:hAnsi="Times New Roman" w:cs="Times New Roman"/>
          <w:color w:val="000000"/>
          <w:sz w:val="24"/>
          <w:szCs w:val="24"/>
          <w:lang w:eastAsia="ru-RU"/>
        </w:rPr>
        <w:t>Сформированность</w:t>
      </w:r>
      <w:proofErr w:type="spellEnd"/>
      <w:r w:rsidRPr="00661F88">
        <w:rPr>
          <w:rFonts w:ascii="Times New Roman" w:eastAsia="Times New Roman" w:hAnsi="Times New Roman" w:cs="Times New Roman"/>
          <w:color w:val="000000"/>
          <w:sz w:val="24"/>
          <w:szCs w:val="24"/>
          <w:lang w:eastAsia="ru-RU"/>
        </w:rPr>
        <w:t xml:space="preserve"> ценности здорового и безопасного образа жизни; </w:t>
      </w:r>
      <w:proofErr w:type="spellStart"/>
      <w:r w:rsidRPr="00661F88">
        <w:rPr>
          <w:rFonts w:ascii="Times New Roman" w:eastAsia="Times New Roman" w:hAnsi="Times New Roman" w:cs="Times New Roman"/>
          <w:color w:val="000000"/>
          <w:sz w:val="24"/>
          <w:szCs w:val="24"/>
          <w:lang w:eastAsia="ru-RU"/>
        </w:rPr>
        <w:t>интериоризация</w:t>
      </w:r>
      <w:proofErr w:type="spellEnd"/>
      <w:r w:rsidRPr="00661F88">
        <w:rPr>
          <w:rFonts w:ascii="Times New Roman" w:eastAsia="Times New Roman" w:hAnsi="Times New Roman" w:cs="Times New Roman"/>
          <w:color w:val="000000"/>
          <w:sz w:val="24"/>
          <w:szCs w:val="24"/>
          <w:lang w:eastAsia="ru-RU"/>
        </w:rPr>
        <w:t xml:space="preserve">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D64B74" w:rsidRDefault="00661F88" w:rsidP="00661F88">
      <w:pPr>
        <w:numPr>
          <w:ilvl w:val="0"/>
          <w:numId w:val="4"/>
        </w:numPr>
        <w:spacing w:after="150" w:line="240" w:lineRule="auto"/>
        <w:rPr>
          <w:rFonts w:ascii="Times New Roman" w:eastAsia="Times New Roman" w:hAnsi="Times New Roman" w:cs="Times New Roman"/>
          <w:color w:val="000000"/>
          <w:sz w:val="24"/>
          <w:szCs w:val="24"/>
          <w:lang w:eastAsia="ru-RU"/>
        </w:rPr>
      </w:pPr>
      <w:proofErr w:type="spellStart"/>
      <w:r w:rsidRPr="00661F88">
        <w:rPr>
          <w:rFonts w:ascii="Times New Roman" w:eastAsia="Times New Roman" w:hAnsi="Times New Roman" w:cs="Times New Roman"/>
          <w:color w:val="000000"/>
          <w:sz w:val="24"/>
          <w:szCs w:val="24"/>
          <w:lang w:eastAsia="ru-RU"/>
        </w:rPr>
        <w:t>Сформированность</w:t>
      </w:r>
      <w:proofErr w:type="spellEnd"/>
      <w:r w:rsidRPr="00661F88">
        <w:rPr>
          <w:rFonts w:ascii="Times New Roman" w:eastAsia="Times New Roman" w:hAnsi="Times New Roman" w:cs="Times New Roman"/>
          <w:color w:val="000000"/>
          <w:sz w:val="24"/>
          <w:szCs w:val="24"/>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proofErr w:type="spellStart"/>
      <w:r w:rsidRPr="00661F88">
        <w:rPr>
          <w:rFonts w:ascii="Times New Roman" w:eastAsia="Times New Roman" w:hAnsi="Times New Roman" w:cs="Times New Roman"/>
          <w:color w:val="000000"/>
          <w:sz w:val="24"/>
          <w:szCs w:val="24"/>
          <w:lang w:eastAsia="ru-RU"/>
        </w:rPr>
        <w:t>ситуациях.</w:t>
      </w:r>
      <w:proofErr w:type="spellEnd"/>
    </w:p>
    <w:p w:rsidR="00D64B74" w:rsidRDefault="00661F88" w:rsidP="00661F88">
      <w:pPr>
        <w:numPr>
          <w:ilvl w:val="0"/>
          <w:numId w:val="4"/>
        </w:numPr>
        <w:spacing w:after="150" w:line="240" w:lineRule="auto"/>
        <w:rPr>
          <w:rFonts w:ascii="Times New Roman" w:eastAsia="Times New Roman" w:hAnsi="Times New Roman" w:cs="Times New Roman"/>
          <w:color w:val="000000"/>
          <w:sz w:val="24"/>
          <w:szCs w:val="24"/>
          <w:lang w:eastAsia="ru-RU"/>
        </w:rPr>
      </w:pPr>
      <w:proofErr w:type="spellStart"/>
      <w:r w:rsidRPr="00D64B74">
        <w:rPr>
          <w:rFonts w:ascii="Times New Roman" w:eastAsia="Times New Roman" w:hAnsi="Times New Roman" w:cs="Times New Roman"/>
          <w:b/>
          <w:bCs/>
          <w:color w:val="000000"/>
          <w:sz w:val="24"/>
          <w:szCs w:val="24"/>
          <w:lang w:eastAsia="ru-RU"/>
        </w:rPr>
        <w:t>Метапредметные</w:t>
      </w:r>
      <w:proofErr w:type="spellEnd"/>
      <w:r w:rsidRPr="00D64B74">
        <w:rPr>
          <w:rFonts w:ascii="Times New Roman" w:eastAsia="Times New Roman" w:hAnsi="Times New Roman" w:cs="Times New Roman"/>
          <w:b/>
          <w:bCs/>
          <w:color w:val="000000"/>
          <w:sz w:val="24"/>
          <w:szCs w:val="24"/>
          <w:lang w:eastAsia="ru-RU"/>
        </w:rPr>
        <w:t xml:space="preserve"> результаты </w:t>
      </w:r>
      <w:r w:rsidRPr="00D64B74">
        <w:rPr>
          <w:rFonts w:ascii="Times New Roman" w:eastAsia="Times New Roman" w:hAnsi="Times New Roman" w:cs="Times New Roman"/>
          <w:color w:val="000000"/>
          <w:sz w:val="24"/>
          <w:szCs w:val="24"/>
          <w:lang w:eastAsia="ru-RU"/>
        </w:rPr>
        <w:t>обучения физике в основной</w:t>
      </w:r>
      <w:r w:rsidRPr="00D64B74">
        <w:rPr>
          <w:rFonts w:ascii="Times New Roman" w:eastAsia="Times New Roman" w:hAnsi="Times New Roman" w:cs="Times New Roman"/>
          <w:b/>
          <w:bCs/>
          <w:color w:val="000000"/>
          <w:sz w:val="24"/>
          <w:szCs w:val="24"/>
          <w:lang w:eastAsia="ru-RU"/>
        </w:rPr>
        <w:t> </w:t>
      </w:r>
      <w:r w:rsidRPr="00D64B74">
        <w:rPr>
          <w:rFonts w:ascii="Times New Roman" w:eastAsia="Times New Roman" w:hAnsi="Times New Roman" w:cs="Times New Roman"/>
          <w:color w:val="000000"/>
          <w:sz w:val="24"/>
          <w:szCs w:val="24"/>
          <w:lang w:eastAsia="ru-RU"/>
        </w:rPr>
        <w:t xml:space="preserve">школе включают </w:t>
      </w:r>
      <w:proofErr w:type="spellStart"/>
      <w:r w:rsidRPr="00D64B74">
        <w:rPr>
          <w:rFonts w:ascii="Times New Roman" w:eastAsia="Times New Roman" w:hAnsi="Times New Roman" w:cs="Times New Roman"/>
          <w:color w:val="000000"/>
          <w:sz w:val="24"/>
          <w:szCs w:val="24"/>
          <w:lang w:eastAsia="ru-RU"/>
        </w:rPr>
        <w:t>межпредметные</w:t>
      </w:r>
      <w:proofErr w:type="spellEnd"/>
      <w:r w:rsidRPr="00D64B74">
        <w:rPr>
          <w:rFonts w:ascii="Times New Roman" w:eastAsia="Times New Roman" w:hAnsi="Times New Roman" w:cs="Times New Roman"/>
          <w:color w:val="000000"/>
          <w:sz w:val="24"/>
          <w:szCs w:val="24"/>
          <w:lang w:eastAsia="ru-RU"/>
        </w:rPr>
        <w:t xml:space="preserve"> понятия и универсальные учебные действия (регулятивные, познавательные, коммуникативные).</w:t>
      </w:r>
    </w:p>
    <w:p w:rsidR="00D64B74" w:rsidRPr="00D64B74" w:rsidRDefault="00661F88" w:rsidP="00661F88">
      <w:pPr>
        <w:numPr>
          <w:ilvl w:val="0"/>
          <w:numId w:val="4"/>
        </w:numPr>
        <w:spacing w:after="150" w:line="240" w:lineRule="auto"/>
        <w:rPr>
          <w:rFonts w:ascii="Times New Roman" w:eastAsia="Times New Roman" w:hAnsi="Times New Roman" w:cs="Times New Roman"/>
          <w:color w:val="000000"/>
          <w:sz w:val="24"/>
          <w:szCs w:val="24"/>
          <w:lang w:eastAsia="ru-RU"/>
        </w:rPr>
      </w:pPr>
      <w:proofErr w:type="spellStart"/>
      <w:r w:rsidRPr="00D64B74">
        <w:rPr>
          <w:rFonts w:ascii="Times New Roman" w:eastAsia="Times New Roman" w:hAnsi="Times New Roman" w:cs="Times New Roman"/>
          <w:b/>
          <w:bCs/>
          <w:color w:val="000000"/>
          <w:sz w:val="24"/>
          <w:szCs w:val="24"/>
          <w:lang w:eastAsia="ru-RU"/>
        </w:rPr>
        <w:t>Межпредметные</w:t>
      </w:r>
      <w:proofErr w:type="spellEnd"/>
      <w:r w:rsidRPr="00D64B74">
        <w:rPr>
          <w:rFonts w:ascii="Times New Roman" w:eastAsia="Times New Roman" w:hAnsi="Times New Roman" w:cs="Times New Roman"/>
          <w:b/>
          <w:bCs/>
          <w:color w:val="000000"/>
          <w:sz w:val="24"/>
          <w:szCs w:val="24"/>
          <w:lang w:eastAsia="ru-RU"/>
        </w:rPr>
        <w:t xml:space="preserve"> понятия</w:t>
      </w:r>
    </w:p>
    <w:p w:rsidR="00661F88" w:rsidRPr="00661F88" w:rsidRDefault="00661F88" w:rsidP="00D64B74">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 xml:space="preserve">Условием формирования </w:t>
      </w:r>
      <w:proofErr w:type="spellStart"/>
      <w:r w:rsidRPr="00661F88">
        <w:rPr>
          <w:rFonts w:ascii="Times New Roman" w:eastAsia="Times New Roman" w:hAnsi="Times New Roman" w:cs="Times New Roman"/>
          <w:color w:val="000000"/>
          <w:sz w:val="24"/>
          <w:szCs w:val="24"/>
          <w:lang w:eastAsia="ru-RU"/>
        </w:rPr>
        <w:t>межпредметных</w:t>
      </w:r>
      <w:proofErr w:type="spellEnd"/>
      <w:r w:rsidRPr="00661F88">
        <w:rPr>
          <w:rFonts w:ascii="Times New Roman" w:eastAsia="Times New Roman" w:hAnsi="Times New Roman" w:cs="Times New Roman"/>
          <w:color w:val="000000"/>
          <w:sz w:val="24"/>
          <w:szCs w:val="24"/>
          <w:lang w:eastAsia="ru-RU"/>
        </w:rPr>
        <w:t xml:space="preserve">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продолжается работа по формированию и развитию </w:t>
      </w:r>
      <w:r w:rsidRPr="00661F88">
        <w:rPr>
          <w:rFonts w:ascii="Times New Roman" w:eastAsia="Times New Roman" w:hAnsi="Times New Roman" w:cs="Times New Roman"/>
          <w:b/>
          <w:bCs/>
          <w:color w:val="000000"/>
          <w:sz w:val="24"/>
          <w:szCs w:val="24"/>
          <w:lang w:eastAsia="ru-RU"/>
        </w:rPr>
        <w:t>основ читательской компетенции</w:t>
      </w:r>
      <w:r w:rsidRPr="00661F88">
        <w:rPr>
          <w:rFonts w:ascii="Times New Roman" w:eastAsia="Times New Roman" w:hAnsi="Times New Roman" w:cs="Times New Roman"/>
          <w:color w:val="000000"/>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w:t>
      </w:r>
      <w:r w:rsidR="00D64B74">
        <w:rPr>
          <w:rFonts w:ascii="Times New Roman" w:eastAsia="Times New Roman" w:hAnsi="Times New Roman" w:cs="Times New Roman"/>
          <w:color w:val="000000"/>
          <w:sz w:val="24"/>
          <w:szCs w:val="24"/>
          <w:lang w:eastAsia="ru-RU"/>
        </w:rPr>
        <w:t xml:space="preserve">ной деятельности. </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•заполнять и дополнять таблицы, схемы, диаграммы, тексты.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 ходе изучения физики обучающиеся </w:t>
      </w:r>
      <w:r w:rsidRPr="00661F88">
        <w:rPr>
          <w:rFonts w:ascii="Times New Roman" w:eastAsia="Times New Roman" w:hAnsi="Times New Roman" w:cs="Times New Roman"/>
          <w:b/>
          <w:bCs/>
          <w:color w:val="000000"/>
          <w:sz w:val="24"/>
          <w:szCs w:val="24"/>
          <w:lang w:eastAsia="ru-RU"/>
        </w:rPr>
        <w:t>приобретут опыт</w:t>
      </w:r>
      <w:r w:rsidRPr="00661F88">
        <w:rPr>
          <w:rFonts w:ascii="Times New Roman" w:eastAsia="Times New Roman" w:hAnsi="Times New Roman" w:cs="Times New Roman"/>
          <w:color w:val="000000"/>
          <w:sz w:val="24"/>
          <w:szCs w:val="24"/>
          <w:lang w:eastAsia="ru-RU"/>
        </w:rPr>
        <w:t> </w:t>
      </w:r>
      <w:r w:rsidRPr="00661F88">
        <w:rPr>
          <w:rFonts w:ascii="Times New Roman" w:eastAsia="Times New Roman" w:hAnsi="Times New Roman" w:cs="Times New Roman"/>
          <w:b/>
          <w:bCs/>
          <w:color w:val="000000"/>
          <w:sz w:val="24"/>
          <w:szCs w:val="24"/>
          <w:lang w:eastAsia="ru-RU"/>
        </w:rPr>
        <w:t>проектной деятельности </w:t>
      </w:r>
      <w:r w:rsidRPr="00661F88">
        <w:rPr>
          <w:rFonts w:ascii="Times New Roman" w:eastAsia="Times New Roman" w:hAnsi="Times New Roman" w:cs="Times New Roman"/>
          <w:color w:val="000000"/>
          <w:sz w:val="24"/>
          <w:szCs w:val="24"/>
          <w:lang w:eastAsia="ru-RU"/>
        </w:rPr>
        <w:t>как особой формы учебной работы,</w:t>
      </w:r>
      <w:r w:rsidRPr="00661F88">
        <w:rPr>
          <w:rFonts w:ascii="Times New Roman" w:eastAsia="Times New Roman" w:hAnsi="Times New Roman" w:cs="Times New Roman"/>
          <w:b/>
          <w:bCs/>
          <w:color w:val="000000"/>
          <w:sz w:val="24"/>
          <w:szCs w:val="24"/>
          <w:lang w:eastAsia="ru-RU"/>
        </w:rPr>
        <w:t> </w:t>
      </w:r>
      <w:r w:rsidRPr="00661F88">
        <w:rPr>
          <w:rFonts w:ascii="Times New Roman" w:eastAsia="Times New Roman" w:hAnsi="Times New Roman" w:cs="Times New Roman"/>
          <w:color w:val="000000"/>
          <w:sz w:val="24"/>
          <w:szCs w:val="24"/>
          <w:lang w:eastAsia="ru-RU"/>
        </w:rPr>
        <w:t>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Регулятивные УУД</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•анализировать существующие и планировать будущие образовательные результаты;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•идентифицировать собственные проблемы и определять главную проблему;</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•выдвигать версии решения проблемы, формулировать гипотезы, предвосхищать конечный результат;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•ставить цель деятельности на основе определенной проблемы и существующих возможностей;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•формулировать учебные задачи как шаги достижения поставленной цели деятельности;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•обосновывать целевые ориентиры и приоритеты ссылками на ценности, указывая и обосновывая логическую последовательность шагов.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 необходимые действие(я) в соответствии с учебной и познавательной задачей и составлять алгоритм их выполнения;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•обосновывать и осуществлять выбор наиболее эффективных способов решения учебных и познавательных задач;</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•определять/находить, в том числе из предложенных вариантов, условия для выполнения учебной и познавательной задачи;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•выбирать из предложенных вариантов и самостоятельно искать средства/ресурсы для решения задачи/достижения цели;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•составлять план решения проблемы (выполнения проекта, проведения исследования);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 потенциальные затруднения при решении учебной и познавательной задачи и находить средства для их устранения;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•описывать свой опыт, оформляя его для передачи другим людям в виде технологии решения практических задач определенного класса;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•планировать и корректировать свою индивидуальную образовательную траекторию.</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Познавательные УУД</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 Умение создавать, применять и преобразовывать знаки, символы, модели и схемы для решения учебных и познавательных задач.</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3.Смысловое чтение.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•находить в тексте требуемую информацию (в соответствии с целями своей деятельности);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•ориентироваться в содержании текста, понимать целостный смысл текста, структурировать текст;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•устанавливать взаимосвязь описанных в тексте событий, явлений, процессов;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•резюмировать главную идею текста;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•критически оценивать содержание и форму текста.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4.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 свое отношение к природной среде;</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•анализировать влияние экологических факторов на среду обитания живых организмов;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•проводить причинный и вероятностный анализ экологических ситуаций;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•прогнозировать изменения ситуации при смене действия одного фактора на действие другого фактора;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•распространять экологические знания и участвовать в практических делах по защите окружающей среды;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•выражать свое отношение к природе через рисунки, сочинения, модели, проектные работы.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 Развитие мотивации к овладению культурой активного использования словарей и других поисковых систем.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 необходимые ключевые поисковые слова и запросы;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•осуществлять взаимодействие с электронными поисковыми системами, словарями;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•формировать множественную выборку из поисковых источников для объективизации результатов поиска;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•соотносить полученные результаты поиска со своей деятельностью.</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Коммуникативные УУД</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 возможные роли в совместной деятельности;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•играть определенную роль в совместной деятельности;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 свои действия и действия партнера, которые способствовали или препятствовали продуктивной коммуникации;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•строить позитивные отношения в процессе учебной и познавательной деятельности;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•корректно и аргументировано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•критически относиться к собственному мнению, с достоинством признавать ошибочность своего мнения (если оно таково) и корректировать его;</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•предлагать альтернативное решение в конфликтной ситуации;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•выделять общую точку зрения в дискуссии;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•договариваться о правилах и вопросах для обсуждения в соответствии с поставленной перед группой задачей;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•организовывать учебное взаимодействие в группе (определять общие цели, распределять роли, договариваться друг с другом и т. д.);</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•определять задачу коммуникации и в соответствии с ней отбирать речевые средства;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•отбирать и использовать речевые средства в процессе коммуникации с другими людьми (диалог в паре, в малой группе и т. д.);</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•представлять в устной или письменной форме развернутый план собственной деятельности;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•соблюдать нормы публичной речи, регламент в монологе и дискуссии в соответствии с коммуникативной задачей;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•высказывать и обосновывать мнение (суждение) и запрашивать мнение партнера в рамках диалога;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•принимать решение в ходе диалога и согласовывать его с собеседником;</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•создавать письменные «клишированные» и оригинальные тексты с использованием необходимых речевых средств;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•использовать вербальные средства (средства логической связи) для выделения смысловых блоков своего выступления;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•использовать невербальные средства или наглядные материалы, подготовленные/отобранные под руководством учителя;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•делать оценочный вывод о достижении цели коммуникации непосредственно после завершения коммуникативного контакта и обосновывать его.</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3. Формирование и развитие компетентности в области использования информационно-коммуникационных технологий (далее — ИКТ). Обучающийся сможет: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•выделять информационный аспект задачи, оперировать данными, использовать модель решения задачи;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•использовать информацию с учетом этических и правовых норм;</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Предметные результаты: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научится:</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соблюдать правила безопасности и охраны труда при работе с учебным и лабораторным оборудованием;</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понимать смысл основных физических терминов: физическое тело, физическое явление, физическая величина, единицы измерения;</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понимать роль эксперимента в получении научной информации;</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proofErr w:type="gramStart"/>
      <w:r w:rsidRPr="00661F88">
        <w:rPr>
          <w:rFonts w:ascii="Times New Roman" w:eastAsia="Times New Roman" w:hAnsi="Times New Roman" w:cs="Times New Roman"/>
          <w:color w:val="000000"/>
          <w:sz w:val="24"/>
          <w:szCs w:val="24"/>
          <w:lang w:eastAsia="ru-RU"/>
        </w:rPr>
        <w:lastRenderedPageBreak/>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понимать принципы действия машин, приборов и технических устройств, условия их безопасного использования в повседневной жизни;</w:t>
      </w:r>
    </w:p>
    <w:p w:rsidR="00661F88" w:rsidRPr="00661F88" w:rsidRDefault="00661F88" w:rsidP="00661F88">
      <w:pPr>
        <w:numPr>
          <w:ilvl w:val="0"/>
          <w:numId w:val="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использовать при выполнении учебных задач научно-популярную литературу о физических явлениях, справочные материалы, ресурсы Интернет.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получит возможность научиться:</w:t>
      </w:r>
    </w:p>
    <w:p w:rsidR="00661F88" w:rsidRPr="00661F88" w:rsidRDefault="00661F88" w:rsidP="00661F88">
      <w:pPr>
        <w:numPr>
          <w:ilvl w:val="0"/>
          <w:numId w:val="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61F88" w:rsidRPr="00661F88" w:rsidRDefault="00661F88" w:rsidP="00661F88">
      <w:pPr>
        <w:numPr>
          <w:ilvl w:val="0"/>
          <w:numId w:val="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61F88" w:rsidRPr="00661F88" w:rsidRDefault="00661F88" w:rsidP="00661F88">
      <w:pPr>
        <w:numPr>
          <w:ilvl w:val="0"/>
          <w:numId w:val="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сравнивать точность измерения физических величин по величине их относительной погрешности при проведении прямых измерений;</w:t>
      </w:r>
    </w:p>
    <w:p w:rsidR="00661F88" w:rsidRPr="00661F88" w:rsidRDefault="00661F88" w:rsidP="00661F88">
      <w:pPr>
        <w:numPr>
          <w:ilvl w:val="0"/>
          <w:numId w:val="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61F88" w:rsidRPr="00661F88" w:rsidRDefault="00661F88" w:rsidP="00661F88">
      <w:pPr>
        <w:numPr>
          <w:ilvl w:val="0"/>
          <w:numId w:val="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661F88" w:rsidRPr="00661F88" w:rsidRDefault="00661F88" w:rsidP="00661F88">
      <w:pPr>
        <w:numPr>
          <w:ilvl w:val="0"/>
          <w:numId w:val="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lastRenderedPageBreak/>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Механические явления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научится:</w:t>
      </w:r>
    </w:p>
    <w:p w:rsidR="00661F88" w:rsidRPr="00661F88" w:rsidRDefault="00661F88" w:rsidP="00661F88">
      <w:pPr>
        <w:numPr>
          <w:ilvl w:val="0"/>
          <w:numId w:val="7"/>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61F88" w:rsidRPr="00661F88" w:rsidRDefault="00661F88" w:rsidP="00661F88">
      <w:pPr>
        <w:numPr>
          <w:ilvl w:val="0"/>
          <w:numId w:val="7"/>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61F88" w:rsidRPr="00661F88" w:rsidRDefault="00661F88" w:rsidP="00661F88">
      <w:pPr>
        <w:numPr>
          <w:ilvl w:val="0"/>
          <w:numId w:val="7"/>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661F88" w:rsidRPr="00661F88" w:rsidRDefault="00661F88" w:rsidP="00661F88">
      <w:pPr>
        <w:numPr>
          <w:ilvl w:val="0"/>
          <w:numId w:val="7"/>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различать основные признаки изученных физических моделей: материальная точка, инерциальная система отсчета;</w:t>
      </w:r>
    </w:p>
    <w:p w:rsidR="00661F88" w:rsidRPr="00661F88" w:rsidRDefault="00661F88" w:rsidP="00661F88">
      <w:pPr>
        <w:numPr>
          <w:ilvl w:val="0"/>
          <w:numId w:val="7"/>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получит возможность научиться:</w:t>
      </w:r>
    </w:p>
    <w:p w:rsidR="00661F88" w:rsidRPr="00661F88" w:rsidRDefault="00661F88" w:rsidP="00661F88">
      <w:pPr>
        <w:numPr>
          <w:ilvl w:val="0"/>
          <w:numId w:val="8"/>
        </w:numPr>
        <w:spacing w:after="150" w:line="240" w:lineRule="auto"/>
        <w:rPr>
          <w:rFonts w:ascii="Times New Roman" w:eastAsia="Times New Roman" w:hAnsi="Times New Roman" w:cs="Times New Roman"/>
          <w:color w:val="000000"/>
          <w:sz w:val="24"/>
          <w:szCs w:val="24"/>
          <w:lang w:eastAsia="ru-RU"/>
        </w:rPr>
      </w:pPr>
      <w:proofErr w:type="gramStart"/>
      <w:r w:rsidRPr="00661F88">
        <w:rPr>
          <w:rFonts w:ascii="Times New Roman" w:eastAsia="Times New Roman" w:hAnsi="Times New Roman" w:cs="Times New Roman"/>
          <w:i/>
          <w:iCs/>
          <w:color w:val="000000"/>
          <w:sz w:val="24"/>
          <w:szCs w:val="24"/>
          <w:lang w:eastAsia="ru-RU"/>
        </w:rPr>
        <w:lastRenderedPageBreak/>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661F88" w:rsidRPr="00661F88" w:rsidRDefault="00661F88" w:rsidP="00661F88">
      <w:pPr>
        <w:numPr>
          <w:ilvl w:val="0"/>
          <w:numId w:val="8"/>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61F88" w:rsidRPr="00661F88" w:rsidRDefault="00661F88" w:rsidP="00661F88">
      <w:pPr>
        <w:numPr>
          <w:ilvl w:val="0"/>
          <w:numId w:val="8"/>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Электрические и магнитные явления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научится:</w:t>
      </w:r>
    </w:p>
    <w:p w:rsidR="00661F88" w:rsidRPr="00661F88" w:rsidRDefault="00661F88" w:rsidP="00661F88">
      <w:pPr>
        <w:numPr>
          <w:ilvl w:val="0"/>
          <w:numId w:val="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61F88" w:rsidRPr="00661F88" w:rsidRDefault="00661F88" w:rsidP="00661F88">
      <w:pPr>
        <w:numPr>
          <w:ilvl w:val="0"/>
          <w:numId w:val="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w:t>
      </w:r>
    </w:p>
    <w:p w:rsidR="00661F88" w:rsidRPr="00661F88" w:rsidRDefault="00661F88" w:rsidP="00661F88">
      <w:pPr>
        <w:numPr>
          <w:ilvl w:val="0"/>
          <w:numId w:val="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использовать оптические схемы для построения изображений в плоском зеркале и собирающей линзе.</w:t>
      </w:r>
    </w:p>
    <w:p w:rsidR="00661F88" w:rsidRPr="00661F88" w:rsidRDefault="00661F88" w:rsidP="00661F88">
      <w:pPr>
        <w:numPr>
          <w:ilvl w:val="0"/>
          <w:numId w:val="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661F88" w:rsidRPr="00661F88" w:rsidRDefault="00661F88" w:rsidP="00661F88">
      <w:pPr>
        <w:numPr>
          <w:ilvl w:val="0"/>
          <w:numId w:val="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661F88">
        <w:rPr>
          <w:rFonts w:ascii="Times New Roman" w:eastAsia="Times New Roman" w:hAnsi="Times New Roman" w:cs="Times New Roman"/>
          <w:color w:val="000000"/>
          <w:sz w:val="24"/>
          <w:szCs w:val="24"/>
          <w:lang w:eastAsia="ru-RU"/>
        </w:rPr>
        <w:t>Джоуля-Ленца</w:t>
      </w:r>
      <w:proofErr w:type="gramEnd"/>
      <w:r w:rsidRPr="00661F88">
        <w:rPr>
          <w:rFonts w:ascii="Times New Roman" w:eastAsia="Times New Roman" w:hAnsi="Times New Roman" w:cs="Times New Roman"/>
          <w:color w:val="000000"/>
          <w:sz w:val="24"/>
          <w:szCs w:val="24"/>
          <w:lang w:eastAsia="ru-RU"/>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661F88" w:rsidRPr="00661F88" w:rsidRDefault="00661F88" w:rsidP="00661F88">
      <w:pPr>
        <w:numPr>
          <w:ilvl w:val="0"/>
          <w:numId w:val="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 xml:space="preserve">приводить примеры практического использования физических знаний </w:t>
      </w:r>
      <w:proofErr w:type="gramStart"/>
      <w:r w:rsidRPr="00661F88">
        <w:rPr>
          <w:rFonts w:ascii="Times New Roman" w:eastAsia="Times New Roman" w:hAnsi="Times New Roman" w:cs="Times New Roman"/>
          <w:color w:val="000000"/>
          <w:sz w:val="24"/>
          <w:szCs w:val="24"/>
          <w:lang w:eastAsia="ru-RU"/>
        </w:rPr>
        <w:t>о</w:t>
      </w:r>
      <w:proofErr w:type="gramEnd"/>
      <w:r w:rsidRPr="00661F88">
        <w:rPr>
          <w:rFonts w:ascii="Times New Roman" w:eastAsia="Times New Roman" w:hAnsi="Times New Roman" w:cs="Times New Roman"/>
          <w:color w:val="000000"/>
          <w:sz w:val="24"/>
          <w:szCs w:val="24"/>
          <w:lang w:eastAsia="ru-RU"/>
        </w:rPr>
        <w:t xml:space="preserve"> электромагнитных явлениях</w:t>
      </w:r>
    </w:p>
    <w:p w:rsidR="00661F88" w:rsidRPr="00661F88" w:rsidRDefault="00661F88" w:rsidP="00661F88">
      <w:pPr>
        <w:numPr>
          <w:ilvl w:val="0"/>
          <w:numId w:val="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получит возможность научиться:</w:t>
      </w:r>
    </w:p>
    <w:p w:rsidR="00661F88" w:rsidRPr="00661F88" w:rsidRDefault="00661F88" w:rsidP="00661F88">
      <w:pPr>
        <w:numPr>
          <w:ilvl w:val="0"/>
          <w:numId w:val="1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 xml:space="preserve">использовать знания </w:t>
      </w:r>
      <w:proofErr w:type="gramStart"/>
      <w:r w:rsidRPr="00661F88">
        <w:rPr>
          <w:rFonts w:ascii="Times New Roman" w:eastAsia="Times New Roman" w:hAnsi="Times New Roman" w:cs="Times New Roman"/>
          <w:i/>
          <w:iCs/>
          <w:color w:val="000000"/>
          <w:sz w:val="24"/>
          <w:szCs w:val="24"/>
          <w:lang w:eastAsia="ru-RU"/>
        </w:rPr>
        <w:t>об электромагнитных явлениях в повседневной жизни для обеспечения безопасности при обращении с приборами</w:t>
      </w:r>
      <w:proofErr w:type="gramEnd"/>
      <w:r w:rsidRPr="00661F88">
        <w:rPr>
          <w:rFonts w:ascii="Times New Roman" w:eastAsia="Times New Roman" w:hAnsi="Times New Roman" w:cs="Times New Roman"/>
          <w:i/>
          <w:iCs/>
          <w:color w:val="000000"/>
          <w:sz w:val="24"/>
          <w:szCs w:val="24"/>
          <w:lang w:eastAsia="ru-RU"/>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61F88" w:rsidRPr="00661F88" w:rsidRDefault="00661F88" w:rsidP="00661F88">
      <w:pPr>
        <w:numPr>
          <w:ilvl w:val="0"/>
          <w:numId w:val="1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661F88">
        <w:rPr>
          <w:rFonts w:ascii="Times New Roman" w:eastAsia="Times New Roman" w:hAnsi="Times New Roman" w:cs="Times New Roman"/>
          <w:i/>
          <w:iCs/>
          <w:color w:val="000000"/>
          <w:sz w:val="24"/>
          <w:szCs w:val="24"/>
          <w:lang w:eastAsia="ru-RU"/>
        </w:rPr>
        <w:t>Джоуля-Ленца</w:t>
      </w:r>
      <w:proofErr w:type="gramEnd"/>
      <w:r w:rsidRPr="00661F88">
        <w:rPr>
          <w:rFonts w:ascii="Times New Roman" w:eastAsia="Times New Roman" w:hAnsi="Times New Roman" w:cs="Times New Roman"/>
          <w:i/>
          <w:iCs/>
          <w:color w:val="000000"/>
          <w:sz w:val="24"/>
          <w:szCs w:val="24"/>
          <w:lang w:eastAsia="ru-RU"/>
        </w:rPr>
        <w:t xml:space="preserve"> и др.);</w:t>
      </w:r>
    </w:p>
    <w:p w:rsidR="00661F88" w:rsidRPr="00661F88" w:rsidRDefault="00661F88" w:rsidP="00661F88">
      <w:pPr>
        <w:numPr>
          <w:ilvl w:val="0"/>
          <w:numId w:val="1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61F88" w:rsidRPr="00661F88" w:rsidRDefault="00661F88" w:rsidP="00661F88">
      <w:pPr>
        <w:numPr>
          <w:ilvl w:val="0"/>
          <w:numId w:val="1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Квантовые явления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научится:</w:t>
      </w:r>
    </w:p>
    <w:p w:rsidR="00661F88" w:rsidRPr="00661F88" w:rsidRDefault="00661F88" w:rsidP="00661F88">
      <w:pPr>
        <w:numPr>
          <w:ilvl w:val="0"/>
          <w:numId w:val="1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661F88">
        <w:rPr>
          <w:rFonts w:ascii="Times New Roman" w:eastAsia="Times New Roman" w:hAnsi="Times New Roman" w:cs="Times New Roman"/>
          <w:color w:val="000000"/>
          <w:sz w:val="24"/>
          <w:szCs w:val="24"/>
          <w:lang w:eastAsia="ru-RU"/>
        </w:rPr>
        <w:t>γ-</w:t>
      </w:r>
      <w:proofErr w:type="gramEnd"/>
      <w:r w:rsidRPr="00661F88">
        <w:rPr>
          <w:rFonts w:ascii="Times New Roman" w:eastAsia="Times New Roman" w:hAnsi="Times New Roman" w:cs="Times New Roman"/>
          <w:color w:val="000000"/>
          <w:sz w:val="24"/>
          <w:szCs w:val="24"/>
          <w:lang w:eastAsia="ru-RU"/>
        </w:rPr>
        <w:t>излучения, возникновение линейчатого спектра излучения атома;</w:t>
      </w:r>
    </w:p>
    <w:p w:rsidR="00661F88" w:rsidRPr="00661F88" w:rsidRDefault="00661F88" w:rsidP="00661F88">
      <w:pPr>
        <w:numPr>
          <w:ilvl w:val="0"/>
          <w:numId w:val="1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61F88" w:rsidRPr="00661F88" w:rsidRDefault="00661F88" w:rsidP="00661F88">
      <w:pPr>
        <w:numPr>
          <w:ilvl w:val="0"/>
          <w:numId w:val="1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61F88" w:rsidRPr="00661F88" w:rsidRDefault="00661F88" w:rsidP="00661F88">
      <w:pPr>
        <w:numPr>
          <w:ilvl w:val="0"/>
          <w:numId w:val="1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различать основные признаки планетарной модели атома, нуклонной модели атомного ядра;</w:t>
      </w:r>
    </w:p>
    <w:p w:rsidR="00661F88" w:rsidRPr="00661F88" w:rsidRDefault="00661F88" w:rsidP="00661F88">
      <w:pPr>
        <w:numPr>
          <w:ilvl w:val="0"/>
          <w:numId w:val="1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получит возможность научиться:</w:t>
      </w:r>
    </w:p>
    <w:p w:rsidR="00661F88" w:rsidRPr="00661F88" w:rsidRDefault="00661F88" w:rsidP="00661F88">
      <w:pPr>
        <w:numPr>
          <w:ilvl w:val="0"/>
          <w:numId w:val="1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661F88" w:rsidRPr="00661F88" w:rsidRDefault="00661F88" w:rsidP="00661F88">
      <w:pPr>
        <w:numPr>
          <w:ilvl w:val="0"/>
          <w:numId w:val="1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соотносить энергию связи атомных ядер с дефектом массы;</w:t>
      </w:r>
    </w:p>
    <w:p w:rsidR="00661F88" w:rsidRPr="00661F88" w:rsidRDefault="00661F88" w:rsidP="00661F88">
      <w:pPr>
        <w:numPr>
          <w:ilvl w:val="0"/>
          <w:numId w:val="1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61F88" w:rsidRPr="00661F88" w:rsidRDefault="00661F88" w:rsidP="00661F88">
      <w:pPr>
        <w:numPr>
          <w:ilvl w:val="0"/>
          <w:numId w:val="1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Элементы астрономии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научится:</w:t>
      </w:r>
    </w:p>
    <w:p w:rsidR="00661F88" w:rsidRPr="00661F88" w:rsidRDefault="00661F88" w:rsidP="00661F88">
      <w:pPr>
        <w:numPr>
          <w:ilvl w:val="0"/>
          <w:numId w:val="13"/>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661F88" w:rsidRPr="00661F88" w:rsidRDefault="00661F88" w:rsidP="00661F88">
      <w:pPr>
        <w:numPr>
          <w:ilvl w:val="0"/>
          <w:numId w:val="13"/>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понимать различия между гелиоцентрической и геоцентрической системами мира;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Выпускник получит возможность научиться:</w:t>
      </w:r>
    </w:p>
    <w:p w:rsidR="00661F88" w:rsidRPr="00661F88" w:rsidRDefault="00661F88" w:rsidP="00661F88">
      <w:pPr>
        <w:numPr>
          <w:ilvl w:val="0"/>
          <w:numId w:val="14"/>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661F88" w:rsidRPr="00661F88" w:rsidRDefault="00661F88" w:rsidP="00661F88">
      <w:pPr>
        <w:numPr>
          <w:ilvl w:val="0"/>
          <w:numId w:val="14"/>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различать основные характеристики звезд (размер, цвет, температура) соотносить цвет звезды с ее температурой;</w:t>
      </w:r>
    </w:p>
    <w:p w:rsidR="00661F88" w:rsidRPr="00661F88" w:rsidRDefault="00661F88" w:rsidP="00661F88">
      <w:pPr>
        <w:numPr>
          <w:ilvl w:val="0"/>
          <w:numId w:val="14"/>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i/>
          <w:iCs/>
          <w:color w:val="000000"/>
          <w:sz w:val="24"/>
          <w:szCs w:val="24"/>
          <w:lang w:eastAsia="ru-RU"/>
        </w:rPr>
        <w:t>различать гипотезы о происхождении Солнечной системы.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B17D2C" w:rsidRPr="00CB3218" w:rsidRDefault="00B17D2C" w:rsidP="00800A37">
      <w:pPr>
        <w:spacing w:after="150" w:line="240" w:lineRule="auto"/>
        <w:jc w:val="center"/>
        <w:rPr>
          <w:rFonts w:ascii="Times New Roman" w:eastAsia="Times New Roman" w:hAnsi="Times New Roman" w:cs="Times New Roman"/>
          <w:b/>
          <w:bCs/>
          <w:color w:val="000000"/>
          <w:sz w:val="24"/>
          <w:szCs w:val="24"/>
          <w:lang w:eastAsia="ru-RU"/>
        </w:rPr>
      </w:pPr>
    </w:p>
    <w:p w:rsidR="00B17D2C" w:rsidRPr="00CB3218" w:rsidRDefault="00B17D2C" w:rsidP="00800A37">
      <w:pPr>
        <w:spacing w:after="150" w:line="240" w:lineRule="auto"/>
        <w:jc w:val="center"/>
        <w:rPr>
          <w:rFonts w:ascii="Times New Roman" w:eastAsia="Times New Roman" w:hAnsi="Times New Roman" w:cs="Times New Roman"/>
          <w:b/>
          <w:bCs/>
          <w:color w:val="000000"/>
          <w:sz w:val="24"/>
          <w:szCs w:val="24"/>
          <w:lang w:eastAsia="ru-RU"/>
        </w:rPr>
      </w:pPr>
    </w:p>
    <w:p w:rsidR="00661F88" w:rsidRPr="00CB3218" w:rsidRDefault="00800A37" w:rsidP="00800A37">
      <w:pPr>
        <w:spacing w:after="150" w:line="240" w:lineRule="auto"/>
        <w:jc w:val="center"/>
        <w:rPr>
          <w:rFonts w:ascii="Times New Roman" w:eastAsia="Times New Roman" w:hAnsi="Times New Roman" w:cs="Times New Roman"/>
          <w:color w:val="000000"/>
          <w:sz w:val="24"/>
          <w:szCs w:val="24"/>
          <w:u w:val="single"/>
          <w:lang w:eastAsia="ru-RU"/>
        </w:rPr>
      </w:pPr>
      <w:r w:rsidRPr="00B17D2C">
        <w:rPr>
          <w:rFonts w:ascii="Times New Roman" w:eastAsia="Times New Roman" w:hAnsi="Times New Roman" w:cs="Times New Roman"/>
          <w:b/>
          <w:bCs/>
          <w:color w:val="000000"/>
          <w:sz w:val="24"/>
          <w:szCs w:val="24"/>
          <w:u w:val="single"/>
          <w:lang w:val="en-US" w:eastAsia="ru-RU"/>
        </w:rPr>
        <w:lastRenderedPageBreak/>
        <w:t>II</w:t>
      </w:r>
      <w:r w:rsidRPr="00CB3218">
        <w:rPr>
          <w:rFonts w:ascii="Times New Roman" w:eastAsia="Times New Roman" w:hAnsi="Times New Roman" w:cs="Times New Roman"/>
          <w:b/>
          <w:bCs/>
          <w:color w:val="000000"/>
          <w:sz w:val="24"/>
          <w:szCs w:val="24"/>
          <w:u w:val="single"/>
          <w:lang w:eastAsia="ru-RU"/>
        </w:rPr>
        <w:t xml:space="preserve">. </w:t>
      </w:r>
      <w:r w:rsidR="00661F88" w:rsidRPr="00B17D2C">
        <w:rPr>
          <w:rFonts w:ascii="Times New Roman" w:eastAsia="Times New Roman" w:hAnsi="Times New Roman" w:cs="Times New Roman"/>
          <w:b/>
          <w:bCs/>
          <w:color w:val="000000"/>
          <w:sz w:val="24"/>
          <w:szCs w:val="24"/>
          <w:u w:val="single"/>
          <w:lang w:eastAsia="ru-RU"/>
        </w:rPr>
        <w:t>Содержание учебного предмета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Учебный предмет «Физика» в основной общеобразовательной школе относится к числу обязательных и входит в Федеральный компонент учебного плана.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Количество часов по рабочей программе - 102, согласно школьному учебному плану - 3 часа в неделю, 102 часа в учебном году. Количество контрольных и лабораторных работ оставлено без изменения в соответствии с примерной и авторской программой.</w:t>
      </w:r>
    </w:p>
    <w:p w:rsidR="00661F88" w:rsidRPr="00661F88" w:rsidRDefault="00661F88" w:rsidP="00B17D2C">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Содержание рабочей программы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МЕХАНИЧЕСКИЕ ЯВЛЕНИЯ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Законы взаимодействия и движения тел (34 ч)</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Первый, второй и третий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u w:val="single"/>
          <w:lang w:eastAsia="ru-RU"/>
        </w:rPr>
        <w:t>Лабораторные работы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№1 «Исследование равноускоренного движения без начальной скорости»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№2 «Измерение ускорения свободного падения»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Механические колебания и волны. Звук (15 ч + 1ч из резерва)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u w:val="single"/>
          <w:lang w:eastAsia="ru-RU"/>
        </w:rPr>
        <w:t>Лабораторные работы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Лабораторная работа №3 «Исследование зависимости периода и частоты свободных колебаний маятника от длины его нити»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B17D2C">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ЭЛЕКТРОМАГНИТНЫЕ ЯВЛЕНИЯ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Электромагнитное поле (25 ч + 1ч из резерва)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u w:val="single"/>
          <w:lang w:eastAsia="ru-RU"/>
        </w:rPr>
        <w:t>Лабораторные работы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№4 «Изучение явления электромагнитной индукции»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№5 «Наблюдение сплошного и линейчатых спектров испускания»</w:t>
      </w:r>
    </w:p>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КВАНТОВЫЕ ЯВЛЕНИЯ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Строение атома и атомного ядра (20 ч)</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 Протонно-нейтронная модель ядра. Физический смысл зарядового и массового чисел. Изотопы. Правило смещения для альфа- и бета-распада. Энергия связи частиц в ядре. Деление ядер урана. Цепная реакция. Ядерная энергетика. Экологические проблемы работы атомных электростанций. Период полураспада. Закон радиоактивного распада. Влияние радиоактивных излучений на живые организмы. Термоядерная реакция.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u w:val="single"/>
          <w:lang w:eastAsia="ru-RU"/>
        </w:rPr>
        <w:t>Лабораторные работы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№6 «Измерение естественного радиационного фона дозиметром»</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№7 «Изучение деления ядра атома урана по фотографии треков»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Лабораторная работа №8 « Изучение треков заряженных частиц по готовым фотографиям»</w:t>
      </w:r>
    </w:p>
    <w:p w:rsidR="00661F88" w:rsidRPr="00661F88" w:rsidRDefault="00B17D2C" w:rsidP="00B17D2C">
      <w:pPr>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ЭЛЕМЕНТЫ АСТРОНОМИИ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Строение и эволюция Вселенной (5 ч + 1ч из резерва)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Формы аттестации школьников.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Аттестация школьников, проводимая в системе, позволяет, наряду с формирующим контролем предметных знаний, проводить мониторинг универсальных и предметных учебных действий.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Рабочая программа предусматривает следующие формы аттестации школьников:</w:t>
      </w:r>
    </w:p>
    <w:p w:rsidR="00661F88" w:rsidRPr="00661F88" w:rsidRDefault="00661F88" w:rsidP="00661F88">
      <w:pPr>
        <w:numPr>
          <w:ilvl w:val="0"/>
          <w:numId w:val="15"/>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Промежуточная аттестация:</w:t>
      </w:r>
    </w:p>
    <w:p w:rsidR="00661F88" w:rsidRPr="00661F88" w:rsidRDefault="00661F88" w:rsidP="00661F88">
      <w:pPr>
        <w:numPr>
          <w:ilvl w:val="0"/>
          <w:numId w:val="1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самостоятельные работы (до 10 минут);</w:t>
      </w:r>
    </w:p>
    <w:p w:rsidR="00661F88" w:rsidRPr="00661F88" w:rsidRDefault="00661F88" w:rsidP="00661F88">
      <w:pPr>
        <w:numPr>
          <w:ilvl w:val="0"/>
          <w:numId w:val="1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лабораторно-практические работы (от 20 до 40 минут);</w:t>
      </w:r>
    </w:p>
    <w:p w:rsidR="00661F88" w:rsidRPr="00661F88" w:rsidRDefault="00661F88" w:rsidP="00661F88">
      <w:pPr>
        <w:numPr>
          <w:ilvl w:val="0"/>
          <w:numId w:val="1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фронтальные опыты (до 10 минут);</w:t>
      </w:r>
    </w:p>
    <w:p w:rsidR="00661F88" w:rsidRPr="00661F88" w:rsidRDefault="00661F88" w:rsidP="00661F88">
      <w:pPr>
        <w:numPr>
          <w:ilvl w:val="0"/>
          <w:numId w:val="16"/>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диагностическое тестирование (остаточные знания по теме, усвоение текущего учебного материала, сопутствующее повторение) – 5 …15 минут.</w:t>
      </w:r>
    </w:p>
    <w:p w:rsidR="00661F88" w:rsidRPr="00661F88" w:rsidRDefault="00661F88" w:rsidP="00661F88">
      <w:pPr>
        <w:numPr>
          <w:ilvl w:val="0"/>
          <w:numId w:val="17"/>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Итоговая аттестация:</w:t>
      </w:r>
    </w:p>
    <w:p w:rsidR="00661F88" w:rsidRPr="00661F88" w:rsidRDefault="00661F88" w:rsidP="00661F88">
      <w:pPr>
        <w:numPr>
          <w:ilvl w:val="0"/>
          <w:numId w:val="18"/>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контрольные работы (40 минут);</w:t>
      </w:r>
    </w:p>
    <w:p w:rsidR="00661F88" w:rsidRPr="00661F88" w:rsidRDefault="00661F88" w:rsidP="00661F88">
      <w:pPr>
        <w:numPr>
          <w:ilvl w:val="0"/>
          <w:numId w:val="18"/>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устные и комбинированные зачеты (до 40 минут).</w:t>
      </w:r>
    </w:p>
    <w:p w:rsidR="00661F88" w:rsidRPr="00661F88" w:rsidRDefault="00661F88" w:rsidP="00661F88">
      <w:pPr>
        <w:numPr>
          <w:ilvl w:val="0"/>
          <w:numId w:val="18"/>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итоговая диагностическая работа (до 40 минут).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Характерные особенности контрольно-измерительных материалов (КИМ) для констатирующей аттестации:</w:t>
      </w:r>
    </w:p>
    <w:p w:rsidR="00661F88" w:rsidRPr="00661F88" w:rsidRDefault="00661F88" w:rsidP="00661F88">
      <w:pPr>
        <w:numPr>
          <w:ilvl w:val="0"/>
          <w:numId w:val="1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КИМ составляются на основе кодификатора;</w:t>
      </w:r>
    </w:p>
    <w:p w:rsidR="00661F88" w:rsidRPr="00661F88" w:rsidRDefault="00661F88" w:rsidP="00661F88">
      <w:pPr>
        <w:numPr>
          <w:ilvl w:val="0"/>
          <w:numId w:val="1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КИМ составляются в соответствие с обобщенным планом;</w:t>
      </w:r>
    </w:p>
    <w:p w:rsidR="00661F88" w:rsidRPr="00661F88" w:rsidRDefault="00661F88" w:rsidP="00661F88">
      <w:pPr>
        <w:numPr>
          <w:ilvl w:val="0"/>
          <w:numId w:val="1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количество заданий в обобщенном плане определяется продолжительностью контрольной работы и временем, отводимым на выполнение одного задания данного типа и уровня сложности по нормативам ГИА;</w:t>
      </w:r>
    </w:p>
    <w:p w:rsidR="00661F88" w:rsidRPr="00661F88" w:rsidRDefault="00661F88" w:rsidP="00661F88">
      <w:pPr>
        <w:numPr>
          <w:ilvl w:val="0"/>
          <w:numId w:val="1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тематика заданий охватывает полное содержание изученного учебного материала и содержит элементы остаточных знаний;</w:t>
      </w:r>
    </w:p>
    <w:p w:rsidR="00661F88" w:rsidRPr="00661F88" w:rsidRDefault="00661F88" w:rsidP="00661F88">
      <w:pPr>
        <w:numPr>
          <w:ilvl w:val="0"/>
          <w:numId w:val="19"/>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структура КИМ копирует структуру контрольно-измерительных материалов ГИА.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Система оценивания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Оценка ответов учащихся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numPr>
          <w:ilvl w:val="0"/>
          <w:numId w:val="2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«5» ставиться в том случае, если учащийся показывает верное понимание физической сущности рассматриваемых явлений и закономерностей, законов и теорий, а так 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собственными примерами, умеет применять знания в новой ситуации при выполнении практических заданий; может установить связь между изучаемым и ранее изученным материалом по курсу физики, а также с материалом, усвоенным при изучении других предметов.</w:t>
      </w:r>
    </w:p>
    <w:p w:rsidR="00661F88" w:rsidRPr="00661F88" w:rsidRDefault="00661F88" w:rsidP="00661F88">
      <w:pPr>
        <w:numPr>
          <w:ilvl w:val="0"/>
          <w:numId w:val="2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«4» ставиться, если ответ ученика удовлетворяет основным требованиям на оценку 5, но дан без использования собственного плана, новых примеров, без применения знаний в новой ситуации, 6eз использования связей с ранее изученным материалом и материалом, усвоенным при изучении др. предметов: если учащийся допустил одну ошибку или не более двух недочётов и может их исправить самостоятельно или с небольшой помощью учителя.</w:t>
      </w:r>
    </w:p>
    <w:p w:rsidR="00661F88" w:rsidRPr="00661F88" w:rsidRDefault="00661F88" w:rsidP="00661F88">
      <w:pPr>
        <w:numPr>
          <w:ilvl w:val="0"/>
          <w:numId w:val="2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«3» ставиться, если 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вопросов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недочётов, не более одной грубой и одной негрубой ошибки, не более 2-3 негрубых ошибок, одной негрубой ошибки и трёх недочётов; допустил 4-5 недочётов.</w:t>
      </w:r>
    </w:p>
    <w:p w:rsidR="00661F88" w:rsidRPr="00661F88" w:rsidRDefault="00661F88" w:rsidP="00661F88">
      <w:pPr>
        <w:numPr>
          <w:ilvl w:val="0"/>
          <w:numId w:val="20"/>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«2» ставится,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«3».</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Оценка контрольных работ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numPr>
          <w:ilvl w:val="0"/>
          <w:numId w:val="2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«5» ставится за работу, выполненную полностью без ошибок и недочётов.</w:t>
      </w:r>
    </w:p>
    <w:p w:rsidR="00661F88" w:rsidRPr="00661F88" w:rsidRDefault="00661F88" w:rsidP="00661F88">
      <w:pPr>
        <w:numPr>
          <w:ilvl w:val="0"/>
          <w:numId w:val="2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«4» ставится за работу выполненную полностью, но при наличии в ней не более одной грубой и одной негрубой ошибки и одного недочёта, не более трёх недочётов.</w:t>
      </w:r>
    </w:p>
    <w:p w:rsidR="00661F88" w:rsidRPr="00661F88" w:rsidRDefault="00661F88" w:rsidP="00661F88">
      <w:pPr>
        <w:numPr>
          <w:ilvl w:val="0"/>
          <w:numId w:val="2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«3» ставится, если ученик правильно выполнил не менее 2/3 всей работы или допустил не более одной грубой ошибки и.двух недочётов, не более одной грубой ошибки и одной негрубой ошибки, не более трех негрубых ошибок, одной негрубой ошибки и трех недочётов, при наличии 4 - 5 недочётов.</w:t>
      </w:r>
    </w:p>
    <w:p w:rsidR="00661F88" w:rsidRPr="00661F88" w:rsidRDefault="00661F88" w:rsidP="00661F88">
      <w:pPr>
        <w:numPr>
          <w:ilvl w:val="0"/>
          <w:numId w:val="21"/>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«2» ставится, если число ошибок и недочётов превысило норму для оценки 3 или правильно выполнено менее 2/3 всей работы.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Оценка лабораторных работ</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numPr>
          <w:ilvl w:val="0"/>
          <w:numId w:val="2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«5» ставится, если 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p w:rsidR="00661F88" w:rsidRPr="00661F88" w:rsidRDefault="00661F88" w:rsidP="00661F88">
      <w:pPr>
        <w:numPr>
          <w:ilvl w:val="0"/>
          <w:numId w:val="2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«4» ставится, если выполнены требования к оценке «5» , но было допущено два - три недочета, не более одной негрубой ошибки и одного недочёта.</w:t>
      </w:r>
    </w:p>
    <w:p w:rsidR="00661F88" w:rsidRPr="00661F88" w:rsidRDefault="00661F88" w:rsidP="00661F88">
      <w:pPr>
        <w:numPr>
          <w:ilvl w:val="0"/>
          <w:numId w:val="2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«3» ставится, если работа выполнена не полностью, но объем выполненной части таков, позволяет получить правильные результаты и выводы: если в ходе проведения опыта и измерений были допущены ошибки.</w:t>
      </w:r>
    </w:p>
    <w:p w:rsidR="00661F88" w:rsidRPr="00661F88" w:rsidRDefault="00661F88" w:rsidP="00661F88">
      <w:pPr>
        <w:numPr>
          <w:ilvl w:val="0"/>
          <w:numId w:val="22"/>
        </w:num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Оценка «2» ставится, если работа выполнена не полностью и объем выполненной части работы не позволяет сделать правильных выводов: если опыты, измерения, вычисления, наблюдения производились неправильно.</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Во всех случаях оценка снижается, если ученик не соблюдал требования правил безопасности груда.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Перечень ошибок:</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Грубые ошибки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1. Незнание определений основных понятий, законов, правил, положений теории, формул, общепринятых символов, обозначения физических величин, единицу измерения.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 Неумение выделять в ответе главное.</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 Неумение применять знания для решения задач и объяснения физических явлений; неправильно сформулированные вопросы, задания или неверные объяснения хода их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4. Неумение читать и строить графики и принципиальные схемы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6. Небрежное отношение к лабораторному оборудованию и измерительным приборам.</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7. Неумение определить показания измерительного прибора.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8. Нарушение требований правил безопасного труда при выполнении эксперимента.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Негрубые ошибки</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 Неточности формулировок, определений, законов, теорий, вызванных неполнотой ответа основных признаков определяемого понятия. Ошибки, вызванные несоблюдением условий проведения опыта или измерений.</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 Ошибки в условных обозначениях на принципиальных схемах, неточности чертежей, графиков, схем.</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 Пропуск или неточное написание наименований единиц физических величин.</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4. Нерациональный выбор хода решения.</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Недочеты</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 Нерациональные записи при вычислениях, нерациональные приемы вычислений, преобразований и решения задач.</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 Арифметические ошибки в вычислениях, если эти ошибки грубо не искажают реальность полученного результата.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 Отдельные погрешности в формулировке вопроса или ответа.</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4. Небрежное выполнение записей, чертежей, схем, графиков.</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 Орфографические и пунктуационные ошибки</w:t>
      </w:r>
    </w:p>
    <w:p w:rsidR="00661F88" w:rsidRPr="00661F88" w:rsidRDefault="00661F88" w:rsidP="00B17D2C">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lastRenderedPageBreak/>
        <w:t>Тематическое планирование с указанием количества часов, отводимых на освоение каждой темы</w:t>
      </w:r>
    </w:p>
    <w:tbl>
      <w:tblPr>
        <w:tblW w:w="12616" w:type="dxa"/>
        <w:tblInd w:w="-575" w:type="dxa"/>
        <w:tblCellMar>
          <w:top w:w="105" w:type="dxa"/>
          <w:left w:w="105" w:type="dxa"/>
          <w:bottom w:w="105" w:type="dxa"/>
          <w:right w:w="105" w:type="dxa"/>
        </w:tblCellMar>
        <w:tblLook w:val="04A0"/>
      </w:tblPr>
      <w:tblGrid>
        <w:gridCol w:w="970"/>
        <w:gridCol w:w="4842"/>
        <w:gridCol w:w="2268"/>
        <w:gridCol w:w="2410"/>
        <w:gridCol w:w="2126"/>
      </w:tblGrid>
      <w:tr w:rsidR="00661F88" w:rsidRPr="00661F88" w:rsidTr="00B17D2C">
        <w:tc>
          <w:tcPr>
            <w:tcW w:w="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w:t>
            </w:r>
          </w:p>
        </w:tc>
        <w:tc>
          <w:tcPr>
            <w:tcW w:w="48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Название темы</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Количество отводимых часов</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Количество контрольных работ</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Количество лабораторных работ</w:t>
            </w:r>
          </w:p>
        </w:tc>
      </w:tr>
      <w:tr w:rsidR="00661F88" w:rsidRPr="00661F88" w:rsidTr="00B17D2C">
        <w:tc>
          <w:tcPr>
            <w:tcW w:w="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48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Законы взаимодействия и движения тел</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34</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w:t>
            </w:r>
          </w:p>
        </w:tc>
      </w:tr>
      <w:tr w:rsidR="00661F88" w:rsidRPr="00661F88" w:rsidTr="00B17D2C">
        <w:tc>
          <w:tcPr>
            <w:tcW w:w="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w:t>
            </w:r>
          </w:p>
        </w:tc>
        <w:tc>
          <w:tcPr>
            <w:tcW w:w="48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Механические колебания и волны. Звук</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16</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r>
      <w:tr w:rsidR="00661F88" w:rsidRPr="00661F88" w:rsidTr="00B17D2C">
        <w:tc>
          <w:tcPr>
            <w:tcW w:w="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w:t>
            </w:r>
          </w:p>
        </w:tc>
        <w:tc>
          <w:tcPr>
            <w:tcW w:w="48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Электромагнитное поле</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26</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w:t>
            </w:r>
          </w:p>
        </w:tc>
      </w:tr>
      <w:tr w:rsidR="00661F88" w:rsidRPr="00661F88" w:rsidTr="00B17D2C">
        <w:tc>
          <w:tcPr>
            <w:tcW w:w="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4</w:t>
            </w:r>
          </w:p>
        </w:tc>
        <w:tc>
          <w:tcPr>
            <w:tcW w:w="48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Строение атома и атомного ядра</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20</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w:t>
            </w:r>
          </w:p>
        </w:tc>
      </w:tr>
      <w:tr w:rsidR="00661F88" w:rsidRPr="00661F88" w:rsidTr="00B17D2C">
        <w:tc>
          <w:tcPr>
            <w:tcW w:w="97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w:t>
            </w:r>
          </w:p>
        </w:tc>
        <w:tc>
          <w:tcPr>
            <w:tcW w:w="484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Строение и эволюция Вселенной</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6</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w:t>
            </w:r>
          </w:p>
        </w:tc>
      </w:tr>
      <w:tr w:rsidR="00661F88" w:rsidRPr="00661F88" w:rsidTr="00B17D2C">
        <w:tc>
          <w:tcPr>
            <w:tcW w:w="5812" w:type="dxa"/>
            <w:gridSpan w:val="2"/>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ИТОГО</w:t>
            </w:r>
          </w:p>
        </w:tc>
        <w:tc>
          <w:tcPr>
            <w:tcW w:w="226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102</w:t>
            </w:r>
          </w:p>
        </w:tc>
        <w:tc>
          <w:tcPr>
            <w:tcW w:w="241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6</w:t>
            </w:r>
          </w:p>
        </w:tc>
        <w:tc>
          <w:tcPr>
            <w:tcW w:w="212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8</w:t>
            </w:r>
          </w:p>
        </w:tc>
      </w:tr>
    </w:tbl>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Default="00B17D2C" w:rsidP="00661F88">
      <w:pPr>
        <w:spacing w:after="150" w:line="240" w:lineRule="auto"/>
        <w:rPr>
          <w:rFonts w:ascii="Times New Roman" w:eastAsia="Times New Roman" w:hAnsi="Times New Roman" w:cs="Times New Roman"/>
          <w:color w:val="000000"/>
          <w:sz w:val="24"/>
          <w:szCs w:val="24"/>
          <w:lang w:eastAsia="ru-RU"/>
        </w:rPr>
      </w:pPr>
    </w:p>
    <w:p w:rsidR="00B17D2C" w:rsidRPr="00661F88" w:rsidRDefault="00B17D2C"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Календарно-тематическое планирование</w:t>
      </w:r>
    </w:p>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p>
    <w:tbl>
      <w:tblPr>
        <w:tblW w:w="10856" w:type="dxa"/>
        <w:tblInd w:w="-1001" w:type="dxa"/>
        <w:tblCellMar>
          <w:top w:w="105" w:type="dxa"/>
          <w:left w:w="105" w:type="dxa"/>
          <w:bottom w:w="105" w:type="dxa"/>
          <w:right w:w="105" w:type="dxa"/>
        </w:tblCellMar>
        <w:tblLook w:val="04A0"/>
      </w:tblPr>
      <w:tblGrid>
        <w:gridCol w:w="919"/>
        <w:gridCol w:w="5886"/>
        <w:gridCol w:w="1559"/>
        <w:gridCol w:w="1278"/>
        <w:gridCol w:w="1214"/>
      </w:tblGrid>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w:t>
            </w:r>
            <w:r w:rsidRPr="00661F88">
              <w:rPr>
                <w:rFonts w:ascii="Times New Roman" w:eastAsia="Times New Roman" w:hAnsi="Times New Roman" w:cs="Times New Roman"/>
                <w:b/>
                <w:bCs/>
                <w:color w:val="000000"/>
                <w:sz w:val="24"/>
                <w:szCs w:val="24"/>
                <w:lang w:eastAsia="ru-RU"/>
              </w:rPr>
              <w:t>/№</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Наименования разделов/темы уроков</w:t>
            </w:r>
          </w:p>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Количество часов</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Дата</w:t>
            </w:r>
          </w:p>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план.</w:t>
            </w: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Дата</w:t>
            </w:r>
          </w:p>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факт.</w:t>
            </w: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Вводный инструктаж по охране труда. Материальная точка. Система отчета.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Перемещение. Определение координаты движущегося тела.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3/3</w:t>
            </w:r>
          </w:p>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Перемещение при прямолинейном равноускоренном движении.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4/4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Графическое представление движения.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«Графическое представление движения».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6/6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Равноускоренное движение. Ускорение.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7/7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Скорость прямолинейного равноускоренного движения. График скорости.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8/8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Перемещение при равноускоренном движении.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9/9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«Равноускоренное движение».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10/10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 № 1 «Исследование равноускоренного движения без начальной скорости»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11/11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Относительность движения.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12/12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Инерциальные системы отчета. Первый закон Ньютона.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13/13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Второй закон Ньютона.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14/14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«Второй закон Ньютона».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15\15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Третий закон Ньютона.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16\16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на законы Ньютона.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17/17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Контрольная работа №1 по теме «Прямолинейное равноускоренное движение. Законы Ньютона».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18/18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 контрольной работы. Свободное падение. Ускорение свободного падения. Невесомость.</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19/19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 № 2 «Измерение ускорения свободного падения»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20/20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«Свободное падение. Ускорение</w:t>
            </w:r>
            <w:r w:rsidRPr="00661F88">
              <w:rPr>
                <w:rFonts w:ascii="Times New Roman" w:eastAsia="Times New Roman" w:hAnsi="Times New Roman" w:cs="Times New Roman"/>
                <w:color w:val="000000"/>
                <w:sz w:val="24"/>
                <w:szCs w:val="24"/>
                <w:lang w:eastAsia="ru-RU"/>
              </w:rPr>
              <w:br/>
              <w:t>свободного падения»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21/21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Закон Всемирного тяготения.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22/22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«Закон всемирного тяготения».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23/23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 xml:space="preserve">Ускорение свободного падения на Земле и других </w:t>
            </w:r>
            <w:r w:rsidRPr="00661F88">
              <w:rPr>
                <w:rFonts w:ascii="Times New Roman" w:eastAsia="Times New Roman" w:hAnsi="Times New Roman" w:cs="Times New Roman"/>
                <w:color w:val="000000"/>
                <w:sz w:val="24"/>
                <w:szCs w:val="24"/>
                <w:lang w:eastAsia="ru-RU"/>
              </w:rPr>
              <w:lastRenderedPageBreak/>
              <w:t>небесных телах.</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24\24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Прямолинейное и криволинейное движение.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25/25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Движение тела по окружности с постоянной по модулю скоростью.</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26/26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Искусственные спутники Земли.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27/27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«Движение тела по окружности с постоянной по модулю скоростью».</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28/28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Импульс тела. Импульс силы.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29/29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Закон сохранения импульса тела.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30/30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Реактивное движение.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31/31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«Закон сохранения импульса»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32/32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Закон сохранения энергии.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33/33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на закон сохранения энергии.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34/34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Контрольная работа №2 по теме «Законы сохранения».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10856"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Механические колебания и волны. Звук (15ч + 1 ч резерва)</w:t>
            </w: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1/35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 контрольной работы. Колебательное движение. Свободные колебания.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2/36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Величины, характеризующие колебательное движение.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3/37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 № 3 «Исследование зависимости периода и частоты свободных колебаний нитяного маятника от его длины»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4/38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Гармонические колебания.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5/39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Затухающие колебания. Вынужденные колебания.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6/40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Резонанс.</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7/41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Распространение колебаний в среде. Волны.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8/42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Длина волны. Скорость распространения волн.</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9/43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«Длина волны. Скорость распространения волн».</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10/ 44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Источники звука. Звуковые колебания.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11/45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Высота, тембр и громкость звука.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12/46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Распространение звука. Звуковые волны.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13/47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Отражение звука. Звуковой резонанс.</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14/48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Интерференция звука.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15/49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«Механические колебания и волны»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16/50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Контрольная работа №3 по теме «Механические колебания и волны»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10856"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Электромагнитное поле (25 ч + 1ч из резерва)</w:t>
            </w: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1/51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 контрольной работы. Магнитное поле.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2/52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Направление тока и направление линий его магнитного поля.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3/53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Обнаружение магнитного поля по его действию на электрический ток. Правило левой руки.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4/54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 xml:space="preserve">Решение задач на применение правил левой и правой </w:t>
            </w:r>
            <w:r w:rsidRPr="00661F88">
              <w:rPr>
                <w:rFonts w:ascii="Times New Roman" w:eastAsia="Times New Roman" w:hAnsi="Times New Roman" w:cs="Times New Roman"/>
                <w:color w:val="000000"/>
                <w:sz w:val="24"/>
                <w:szCs w:val="24"/>
                <w:lang w:eastAsia="ru-RU"/>
              </w:rPr>
              <w:lastRenderedPageBreak/>
              <w:t>руки.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5/55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Магнитная индукция.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6/56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Магнитный поток.</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7/57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Явление электромагнитной индукции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8/58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 № 4 «Изучение явления электромагнитной индукции»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9/59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Направление индукционного тока. Правило Ленца.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10/60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Явление самоиндукции</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11/61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Получение и передача переменного электрического тока. Трансформатор.</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12/62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«Трансформатор»</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13/63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Электромагнитное поле. Электромагнитные волны.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14/64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Колебательный контур. Получение электромагнитных колебаний.</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15/65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Принципы радиосвязи и телевидения.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16/66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Электромагнитная природа света. Интерференция света.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17/67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Преломление света. Физический смысл показателя преломления.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18/68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Преломление света.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19/69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Дисперсия света. Цвета тел. Спектрограф.</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20/70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Типы спектров. Спектральный анализ.</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21/71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Поглощение и испускание света атомами. Происхождение линейчатых спектров.</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22/72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Первичный инструктаж по охране труда на рабочем месте. Лабораторная работа № 5 «Наблюдение сплошного и линейчатого спектров»</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23/73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«Электромагнитное поле».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24/74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«Электромагнитное поле».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25/75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Обобщение и систематизация знаний по теме «Электромагнитное поле»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26/76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Контрольная работа №4 по теме «Электромагнитное поле»</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10856"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Строение атома и атомного ядра (20 ч)</w:t>
            </w: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1/77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 контрольной работы. Радиоактивность. Модели атомов.</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2/78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Радиоактивные превращения атомных ядер.</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3/79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«Радиоактивные превращения атомных ядер».</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4/80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Экспериментальные методы исследования частиц.</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5/81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Открытие протона и нейтрона.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6/82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Состав атомного ядра. Ядерные силы.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7/83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Энергия связи. Дефект масс.</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8/84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«Энергия связи. Дефект масс».</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9/85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Деление ядер урана. Цепная реакция.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10/86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Ядерный реактор. Преобразование внутренней энергии атомных ядер в электрическую энергию.</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11/87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Атомная энергетика.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12/88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Биологическое действие радиации. Закон радиоактивного распада.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13/89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Решение задач по теме «Закон радиоактивного распада».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14/90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Термоядерная реакция.</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15/91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Период полураспада радиоактивных веществ. Закон радиоактивного распада.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16/92</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 6 «Измерение естественного радиационного фона дозиметром»</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17/93</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 7 «Изучение деления ядра урана по фотографиям готовых треков»</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18/94</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Лабораторная работа № 8 «Изучение треков заряженных частиц по готовым фотографиям»</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19/95</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Источники энергии Солнца и звезд.</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20/96</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Контрольная работа №5 по теме «Строение атома и атомного ядра»</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10856" w:type="dxa"/>
            <w:gridSpan w:val="5"/>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b/>
                <w:bCs/>
                <w:color w:val="000000"/>
                <w:sz w:val="24"/>
                <w:szCs w:val="24"/>
                <w:lang w:eastAsia="ru-RU"/>
              </w:rPr>
              <w:t>Строение и эволюция Вселенной (6 ч)</w:t>
            </w: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1/97</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Анализ контрольной работы. Состав, строение и происхождение Солнечной системы.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2\98</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Большие планеты Солнечной системы.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3/99</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Малые тела Солнечной системы.</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lastRenderedPageBreak/>
              <w:t>4/100</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Строение, излучения и эволюция Солнца и звезд.</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5/101</w:t>
            </w:r>
          </w:p>
        </w:tc>
        <w:tc>
          <w:tcPr>
            <w:tcW w:w="5886"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Строение и эволюция Вселенной.</w:t>
            </w:r>
          </w:p>
        </w:tc>
        <w:tc>
          <w:tcPr>
            <w:tcW w:w="155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r>
      <w:tr w:rsidR="00661F88" w:rsidRPr="00661F88" w:rsidTr="00661F88">
        <w:tc>
          <w:tcPr>
            <w:tcW w:w="91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6/102</w:t>
            </w:r>
          </w:p>
        </w:tc>
        <w:tc>
          <w:tcPr>
            <w:tcW w:w="588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661F88" w:rsidRPr="00661F88" w:rsidRDefault="00661F88" w:rsidP="00661F88">
            <w:pPr>
              <w:spacing w:after="150" w:line="240" w:lineRule="auto"/>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Итоговая контрольная работа</w:t>
            </w:r>
          </w:p>
        </w:tc>
        <w:tc>
          <w:tcPr>
            <w:tcW w:w="155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r w:rsidRPr="00661F88">
              <w:rPr>
                <w:rFonts w:ascii="Times New Roman" w:eastAsia="Times New Roman" w:hAnsi="Times New Roman" w:cs="Times New Roman"/>
                <w:color w:val="000000"/>
                <w:sz w:val="24"/>
                <w:szCs w:val="24"/>
                <w:lang w:eastAsia="ru-RU"/>
              </w:rPr>
              <w:t>1</w:t>
            </w:r>
          </w:p>
        </w:tc>
        <w:tc>
          <w:tcPr>
            <w:tcW w:w="127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F88" w:rsidRPr="00661F88" w:rsidRDefault="00661F88" w:rsidP="00661F88">
            <w:pPr>
              <w:spacing w:after="150" w:line="240" w:lineRule="auto"/>
              <w:jc w:val="center"/>
              <w:rPr>
                <w:rFonts w:ascii="Times New Roman" w:eastAsia="Times New Roman" w:hAnsi="Times New Roman" w:cs="Times New Roman"/>
                <w:color w:val="000000"/>
                <w:sz w:val="24"/>
                <w:szCs w:val="24"/>
                <w:lang w:eastAsia="ru-RU"/>
              </w:rPr>
            </w:pPr>
          </w:p>
        </w:tc>
        <w:tc>
          <w:tcPr>
            <w:tcW w:w="12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661F88" w:rsidRPr="00661F88" w:rsidRDefault="00661F88" w:rsidP="00661F88">
            <w:pPr>
              <w:spacing w:after="0" w:line="240" w:lineRule="auto"/>
              <w:rPr>
                <w:rFonts w:ascii="Times New Roman" w:eastAsia="Times New Roman" w:hAnsi="Times New Roman" w:cs="Times New Roman"/>
                <w:color w:val="252525"/>
                <w:sz w:val="24"/>
                <w:szCs w:val="24"/>
                <w:lang w:eastAsia="ru-RU"/>
              </w:rPr>
            </w:pPr>
          </w:p>
        </w:tc>
      </w:tr>
    </w:tbl>
    <w:p w:rsidR="00F66364" w:rsidRDefault="00F66364">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p w:rsidR="00CB3218" w:rsidRDefault="00CB3218">
      <w:pPr>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CB3218" w:rsidTr="004856A8">
        <w:tc>
          <w:tcPr>
            <w:tcW w:w="3190" w:type="dxa"/>
          </w:tcPr>
          <w:p w:rsidR="00CB3218" w:rsidRPr="009B10E6" w:rsidRDefault="00CB3218" w:rsidP="004856A8">
            <w:pPr>
              <w:shd w:val="clear" w:color="auto" w:fill="FFFFFF" w:themeFill="background1"/>
              <w:contextualSpacing/>
              <w:jc w:val="center"/>
              <w:rPr>
                <w:rFonts w:ascii="Times New Roman" w:hAnsi="Times New Roman" w:cs="Times New Roman"/>
              </w:rPr>
            </w:pPr>
            <w:r>
              <w:rPr>
                <w:rFonts w:ascii="Times New Roman" w:hAnsi="Times New Roman" w:cs="Times New Roman"/>
                <w:bCs/>
                <w:caps/>
                <w:sz w:val="28"/>
                <w:szCs w:val="28"/>
              </w:rPr>
              <w:lastRenderedPageBreak/>
              <w:t>«РАССМОТРЕНО</w:t>
            </w:r>
            <w:r w:rsidRPr="009B10E6">
              <w:rPr>
                <w:rFonts w:ascii="Times New Roman" w:hAnsi="Times New Roman" w:cs="Times New Roman"/>
                <w:bCs/>
                <w:caps/>
                <w:sz w:val="28"/>
                <w:szCs w:val="28"/>
              </w:rPr>
              <w:t>»</w:t>
            </w:r>
          </w:p>
          <w:p w:rsidR="00CB3218" w:rsidRPr="009B10E6" w:rsidRDefault="00CB3218" w:rsidP="004856A8">
            <w:pPr>
              <w:shd w:val="clear" w:color="auto" w:fill="FFFFFF" w:themeFill="background1"/>
              <w:contextualSpacing/>
              <w:jc w:val="center"/>
              <w:rPr>
                <w:rFonts w:ascii="Times New Roman" w:hAnsi="Times New Roman" w:cs="Times New Roman"/>
              </w:rPr>
            </w:pPr>
            <w:r w:rsidRPr="009B10E6">
              <w:rPr>
                <w:rFonts w:ascii="Times New Roman" w:hAnsi="Times New Roman" w:cs="Times New Roman"/>
              </w:rPr>
              <w:t>_____________________</w:t>
            </w:r>
          </w:p>
          <w:p w:rsidR="00CB3218" w:rsidRDefault="00CB3218" w:rsidP="004856A8">
            <w:pPr>
              <w:shd w:val="clear" w:color="auto" w:fill="FFFFFF" w:themeFill="background1"/>
              <w:contextualSpacing/>
              <w:jc w:val="center"/>
              <w:rPr>
                <w:rFonts w:ascii="Times New Roman" w:hAnsi="Times New Roman" w:cs="Times New Roman"/>
              </w:rPr>
            </w:pPr>
            <w:r>
              <w:rPr>
                <w:rFonts w:ascii="Times New Roman" w:hAnsi="Times New Roman" w:cs="Times New Roman"/>
              </w:rPr>
              <w:t>На заседании МО</w:t>
            </w:r>
            <w:r w:rsidRPr="009B10E6">
              <w:rPr>
                <w:rFonts w:ascii="Times New Roman" w:hAnsi="Times New Roman" w:cs="Times New Roman"/>
              </w:rPr>
              <w:t xml:space="preserve">                        протокол № 1</w:t>
            </w:r>
          </w:p>
          <w:p w:rsidR="00CB3218" w:rsidRPr="009B10E6" w:rsidRDefault="00CB3218" w:rsidP="004856A8">
            <w:pPr>
              <w:shd w:val="clear" w:color="auto" w:fill="FFFFFF" w:themeFill="background1"/>
              <w:contextualSpacing/>
              <w:jc w:val="center"/>
              <w:rPr>
                <w:rFonts w:ascii="Times New Roman" w:hAnsi="Times New Roman" w:cs="Times New Roman"/>
              </w:rPr>
            </w:pPr>
          </w:p>
          <w:p w:rsidR="00CB3218" w:rsidRPr="009B10E6" w:rsidRDefault="00CB3218" w:rsidP="004856A8">
            <w:pPr>
              <w:shd w:val="clear" w:color="auto" w:fill="FFFFFF" w:themeFill="background1"/>
              <w:contextualSpacing/>
              <w:jc w:val="center"/>
              <w:rPr>
                <w:rFonts w:ascii="Times New Roman" w:hAnsi="Times New Roman" w:cs="Times New Roman"/>
                <w:b/>
                <w:bCs/>
                <w:caps/>
                <w:sz w:val="28"/>
                <w:szCs w:val="28"/>
              </w:rPr>
            </w:pPr>
            <w:r>
              <w:rPr>
                <w:rFonts w:ascii="Times New Roman" w:hAnsi="Times New Roman" w:cs="Times New Roman"/>
              </w:rPr>
              <w:t>От «    » _____________</w:t>
            </w:r>
          </w:p>
        </w:tc>
        <w:tc>
          <w:tcPr>
            <w:tcW w:w="3190" w:type="dxa"/>
          </w:tcPr>
          <w:p w:rsidR="00CB3218" w:rsidRPr="009B10E6" w:rsidRDefault="00CB3218" w:rsidP="004856A8">
            <w:pPr>
              <w:shd w:val="clear" w:color="auto" w:fill="FFFFFF" w:themeFill="background1"/>
              <w:contextualSpacing/>
              <w:jc w:val="center"/>
              <w:rPr>
                <w:rFonts w:ascii="Times New Roman" w:hAnsi="Times New Roman" w:cs="Times New Roman"/>
              </w:rPr>
            </w:pPr>
            <w:r w:rsidRPr="009B10E6">
              <w:rPr>
                <w:rFonts w:ascii="Times New Roman" w:hAnsi="Times New Roman" w:cs="Times New Roman"/>
                <w:bCs/>
                <w:caps/>
                <w:sz w:val="28"/>
                <w:szCs w:val="28"/>
              </w:rPr>
              <w:t xml:space="preserve">    «СОГЛАСОВАНО»</w:t>
            </w:r>
          </w:p>
          <w:p w:rsidR="00CB3218" w:rsidRDefault="00CB3218" w:rsidP="004856A8">
            <w:pPr>
              <w:shd w:val="clear" w:color="auto" w:fill="FFFFFF" w:themeFill="background1"/>
              <w:contextualSpacing/>
              <w:jc w:val="center"/>
              <w:rPr>
                <w:rFonts w:ascii="Times New Roman" w:hAnsi="Times New Roman" w:cs="Times New Roman"/>
              </w:rPr>
            </w:pPr>
            <w:r>
              <w:rPr>
                <w:rFonts w:ascii="Times New Roman" w:hAnsi="Times New Roman" w:cs="Times New Roman"/>
              </w:rPr>
              <w:t>_____________________</w:t>
            </w:r>
          </w:p>
          <w:p w:rsidR="00CB3218" w:rsidRDefault="00CB3218" w:rsidP="004856A8">
            <w:pPr>
              <w:shd w:val="clear" w:color="auto" w:fill="FFFFFF" w:themeFill="background1"/>
              <w:contextualSpacing/>
              <w:jc w:val="center"/>
              <w:rPr>
                <w:rFonts w:ascii="Times New Roman" w:hAnsi="Times New Roman" w:cs="Times New Roman"/>
              </w:rPr>
            </w:pPr>
            <w:r>
              <w:rPr>
                <w:rFonts w:ascii="Times New Roman" w:hAnsi="Times New Roman" w:cs="Times New Roman"/>
              </w:rPr>
              <w:t>На заседании педагогического совета</w:t>
            </w:r>
          </w:p>
          <w:p w:rsidR="00CB3218" w:rsidRPr="009B10E6" w:rsidRDefault="00CB3218" w:rsidP="004856A8">
            <w:pPr>
              <w:shd w:val="clear" w:color="auto" w:fill="FFFFFF" w:themeFill="background1"/>
              <w:contextualSpacing/>
              <w:jc w:val="center"/>
              <w:rPr>
                <w:rFonts w:ascii="Times New Roman" w:hAnsi="Times New Roman" w:cs="Times New Roman"/>
              </w:rPr>
            </w:pPr>
            <w:r w:rsidRPr="009B10E6">
              <w:rPr>
                <w:rFonts w:ascii="Times New Roman" w:hAnsi="Times New Roman" w:cs="Times New Roman"/>
              </w:rPr>
              <w:t>протокол № 1</w:t>
            </w:r>
          </w:p>
          <w:p w:rsidR="00CB3218" w:rsidRPr="002A62DA" w:rsidRDefault="00CB3218" w:rsidP="004856A8">
            <w:pPr>
              <w:shd w:val="clear" w:color="auto" w:fill="FFFFFF" w:themeFill="background1"/>
              <w:contextualSpacing/>
              <w:jc w:val="center"/>
              <w:rPr>
                <w:rFonts w:ascii="Times New Roman" w:hAnsi="Times New Roman" w:cs="Times New Roman"/>
              </w:rPr>
            </w:pPr>
            <w:r>
              <w:rPr>
                <w:rFonts w:ascii="Times New Roman" w:hAnsi="Times New Roman" w:cs="Times New Roman"/>
              </w:rPr>
              <w:t>От «    » _____________</w:t>
            </w:r>
          </w:p>
        </w:tc>
        <w:tc>
          <w:tcPr>
            <w:tcW w:w="3191" w:type="dxa"/>
          </w:tcPr>
          <w:p w:rsidR="00CB3218" w:rsidRPr="009B10E6" w:rsidRDefault="00CB3218" w:rsidP="004856A8">
            <w:pPr>
              <w:autoSpaceDE w:val="0"/>
              <w:autoSpaceDN w:val="0"/>
              <w:adjustRightInd w:val="0"/>
              <w:contextualSpacing/>
              <w:jc w:val="center"/>
              <w:rPr>
                <w:rFonts w:ascii="Times New Roman" w:hAnsi="Times New Roman" w:cs="Times New Roman"/>
                <w:bCs/>
                <w:caps/>
                <w:sz w:val="28"/>
                <w:szCs w:val="28"/>
              </w:rPr>
            </w:pPr>
            <w:r w:rsidRPr="009B10E6">
              <w:rPr>
                <w:rFonts w:ascii="Times New Roman" w:hAnsi="Times New Roman" w:cs="Times New Roman"/>
                <w:bCs/>
                <w:caps/>
                <w:sz w:val="28"/>
                <w:szCs w:val="28"/>
              </w:rPr>
              <w:t>«УТВЕРЖДЕНА»</w:t>
            </w:r>
          </w:p>
          <w:p w:rsidR="00CB3218" w:rsidRPr="009B10E6" w:rsidRDefault="00CB3218" w:rsidP="004856A8">
            <w:pPr>
              <w:tabs>
                <w:tab w:val="left" w:pos="708"/>
                <w:tab w:val="left" w:pos="1416"/>
                <w:tab w:val="left" w:pos="2124"/>
                <w:tab w:val="left" w:pos="2832"/>
                <w:tab w:val="left" w:pos="3540"/>
                <w:tab w:val="left" w:pos="4248"/>
                <w:tab w:val="left" w:pos="4956"/>
                <w:tab w:val="left" w:pos="6521"/>
              </w:tabs>
              <w:autoSpaceDE w:val="0"/>
              <w:autoSpaceDN w:val="0"/>
              <w:adjustRightInd w:val="0"/>
              <w:contextualSpacing/>
              <w:jc w:val="center"/>
              <w:rPr>
                <w:rFonts w:ascii="Times New Roman" w:hAnsi="Times New Roman" w:cs="Times New Roman"/>
                <w:bCs/>
                <w:caps/>
                <w:sz w:val="28"/>
                <w:szCs w:val="28"/>
              </w:rPr>
            </w:pPr>
            <w:r w:rsidRPr="009B10E6">
              <w:rPr>
                <w:rFonts w:ascii="Times New Roman" w:hAnsi="Times New Roman" w:cs="Times New Roman"/>
                <w:bCs/>
                <w:caps/>
                <w:sz w:val="28"/>
                <w:szCs w:val="28"/>
              </w:rPr>
              <w:t>_________________</w:t>
            </w:r>
          </w:p>
          <w:p w:rsidR="00CB3218" w:rsidRPr="009B10E6" w:rsidRDefault="00CB3218" w:rsidP="004856A8">
            <w:pPr>
              <w:tabs>
                <w:tab w:val="left" w:pos="708"/>
                <w:tab w:val="left" w:pos="1416"/>
                <w:tab w:val="left" w:pos="2124"/>
                <w:tab w:val="left" w:pos="2832"/>
                <w:tab w:val="left" w:pos="3540"/>
                <w:tab w:val="left" w:pos="4248"/>
                <w:tab w:val="left" w:pos="4956"/>
                <w:tab w:val="left" w:pos="6521"/>
              </w:tabs>
              <w:autoSpaceDE w:val="0"/>
              <w:autoSpaceDN w:val="0"/>
              <w:adjustRightInd w:val="0"/>
              <w:contextualSpacing/>
              <w:jc w:val="center"/>
              <w:rPr>
                <w:rFonts w:ascii="Times New Roman" w:hAnsi="Times New Roman" w:cs="Times New Roman"/>
                <w:bCs/>
                <w:caps/>
                <w:sz w:val="28"/>
                <w:szCs w:val="28"/>
              </w:rPr>
            </w:pPr>
            <w:r>
              <w:rPr>
                <w:rFonts w:ascii="Times New Roman" w:hAnsi="Times New Roman" w:cs="Times New Roman"/>
              </w:rPr>
              <w:t>директор</w:t>
            </w:r>
          </w:p>
          <w:p w:rsidR="00CB3218" w:rsidRDefault="00CB3218" w:rsidP="004856A8">
            <w:pPr>
              <w:tabs>
                <w:tab w:val="left" w:pos="708"/>
                <w:tab w:val="left" w:pos="1416"/>
                <w:tab w:val="left" w:pos="2124"/>
                <w:tab w:val="left" w:pos="2832"/>
                <w:tab w:val="left" w:pos="3540"/>
                <w:tab w:val="left" w:pos="4248"/>
                <w:tab w:val="left" w:pos="4956"/>
                <w:tab w:val="left" w:pos="6521"/>
              </w:tabs>
              <w:autoSpaceDE w:val="0"/>
              <w:autoSpaceDN w:val="0"/>
              <w:adjustRightInd w:val="0"/>
              <w:contextualSpacing/>
              <w:jc w:val="center"/>
              <w:rPr>
                <w:rFonts w:ascii="Times New Roman" w:hAnsi="Times New Roman" w:cs="Times New Roman"/>
              </w:rPr>
            </w:pPr>
            <w:r>
              <w:rPr>
                <w:rFonts w:ascii="Times New Roman" w:hAnsi="Times New Roman" w:cs="Times New Roman"/>
              </w:rPr>
              <w:t xml:space="preserve">    ОУ ________Родионова О.И.</w:t>
            </w:r>
          </w:p>
          <w:p w:rsidR="00CB3218" w:rsidRPr="009B10E6" w:rsidRDefault="00CB3218" w:rsidP="004856A8">
            <w:pPr>
              <w:tabs>
                <w:tab w:val="left" w:pos="708"/>
                <w:tab w:val="left" w:pos="1416"/>
                <w:tab w:val="left" w:pos="2124"/>
                <w:tab w:val="left" w:pos="2832"/>
                <w:tab w:val="left" w:pos="3540"/>
                <w:tab w:val="left" w:pos="4248"/>
                <w:tab w:val="left" w:pos="4956"/>
                <w:tab w:val="left" w:pos="6521"/>
              </w:tabs>
              <w:autoSpaceDE w:val="0"/>
              <w:autoSpaceDN w:val="0"/>
              <w:adjustRightInd w:val="0"/>
              <w:contextualSpacing/>
              <w:jc w:val="center"/>
              <w:rPr>
                <w:rFonts w:ascii="Times New Roman" w:hAnsi="Times New Roman" w:cs="Times New Roman"/>
                <w:bCs/>
                <w:caps/>
                <w:sz w:val="28"/>
                <w:szCs w:val="28"/>
              </w:rPr>
            </w:pPr>
          </w:p>
          <w:p w:rsidR="00CB3218" w:rsidRPr="009B10E6" w:rsidRDefault="00CB3218" w:rsidP="004856A8">
            <w:pPr>
              <w:contextualSpacing/>
              <w:jc w:val="center"/>
              <w:rPr>
                <w:rFonts w:ascii="Times New Roman" w:hAnsi="Times New Roman" w:cs="Times New Roman"/>
              </w:rPr>
            </w:pPr>
            <w:r>
              <w:rPr>
                <w:rFonts w:ascii="Times New Roman" w:hAnsi="Times New Roman" w:cs="Times New Roman"/>
              </w:rPr>
              <w:t>Приказ № от ______________</w:t>
            </w:r>
          </w:p>
        </w:tc>
      </w:tr>
    </w:tbl>
    <w:p w:rsidR="00CB3218" w:rsidRDefault="00CB3218" w:rsidP="00CB3218">
      <w:pPr>
        <w:autoSpaceDE w:val="0"/>
        <w:autoSpaceDN w:val="0"/>
        <w:adjustRightInd w:val="0"/>
        <w:jc w:val="center"/>
        <w:rPr>
          <w:b/>
          <w:bCs/>
          <w:caps/>
          <w:sz w:val="28"/>
          <w:szCs w:val="28"/>
        </w:rPr>
      </w:pPr>
    </w:p>
    <w:p w:rsidR="00CB3218" w:rsidRDefault="00CB3218" w:rsidP="00CB3218">
      <w:pPr>
        <w:autoSpaceDE w:val="0"/>
        <w:autoSpaceDN w:val="0"/>
        <w:adjustRightInd w:val="0"/>
        <w:jc w:val="center"/>
        <w:rPr>
          <w:b/>
          <w:bCs/>
          <w:caps/>
          <w:sz w:val="28"/>
          <w:szCs w:val="28"/>
        </w:rPr>
      </w:pPr>
    </w:p>
    <w:p w:rsidR="00CB3218" w:rsidRPr="00A9258F" w:rsidRDefault="00DD3F55" w:rsidP="00CB3218">
      <w:pPr>
        <w:autoSpaceDE w:val="0"/>
        <w:autoSpaceDN w:val="0"/>
        <w:adjustRightInd w:val="0"/>
        <w:jc w:val="center"/>
        <w:rPr>
          <w:b/>
          <w:bCs/>
          <w:caps/>
          <w:sz w:val="28"/>
          <w:szCs w:val="28"/>
        </w:rPr>
      </w:pPr>
      <w:r>
        <w:rPr>
          <w:b/>
          <w:bCs/>
          <w:caps/>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36.1pt;margin-top:7.85pt;width:163.35pt;height:10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" strokecolor="white [3212]">
            <v:textbox>
              <w:txbxContent>
                <w:p w:rsidR="00CB3218" w:rsidRDefault="00CB3218" w:rsidP="00CB3218"/>
              </w:txbxContent>
            </v:textbox>
          </v:shape>
        </w:pict>
      </w:r>
    </w:p>
    <w:p w:rsidR="00CB3218" w:rsidRPr="009B10E6"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sidRPr="009B10E6">
        <w:rPr>
          <w:rFonts w:ascii="Times New Roman" w:hAnsi="Times New Roman" w:cs="Times New Roman"/>
          <w:b/>
          <w:bCs/>
          <w:sz w:val="28"/>
          <w:szCs w:val="28"/>
        </w:rPr>
        <w:t>РАБОЧАЯ ПРОГРАММА</w:t>
      </w:r>
    </w:p>
    <w:p w:rsidR="00CB3218" w:rsidRPr="009B10E6"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Наименование учебного предмета-</w:t>
      </w:r>
    </w:p>
    <w:p w:rsidR="00CB3218"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sidRPr="009B10E6">
        <w:rPr>
          <w:rFonts w:ascii="Times New Roman" w:hAnsi="Times New Roman" w:cs="Times New Roman"/>
          <w:b/>
          <w:bCs/>
          <w:sz w:val="28"/>
          <w:szCs w:val="28"/>
        </w:rPr>
        <w:t>«ФИЗИКА»</w:t>
      </w:r>
    </w:p>
    <w:p w:rsidR="00CB3218"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 Класс -9</w:t>
      </w:r>
    </w:p>
    <w:p w:rsidR="00CB3218"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CB3218"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Рабочую программу составила – </w:t>
      </w:r>
      <w:proofErr w:type="spellStart"/>
      <w:r>
        <w:rPr>
          <w:rFonts w:ascii="Times New Roman" w:hAnsi="Times New Roman" w:cs="Times New Roman"/>
          <w:b/>
          <w:bCs/>
          <w:sz w:val="28"/>
          <w:szCs w:val="28"/>
        </w:rPr>
        <w:t>Мусорина</w:t>
      </w:r>
      <w:proofErr w:type="spellEnd"/>
      <w:r>
        <w:rPr>
          <w:rFonts w:ascii="Times New Roman" w:hAnsi="Times New Roman" w:cs="Times New Roman"/>
          <w:b/>
          <w:bCs/>
          <w:sz w:val="28"/>
          <w:szCs w:val="28"/>
        </w:rPr>
        <w:t xml:space="preserve"> Елена Викторовна</w:t>
      </w:r>
    </w:p>
    <w:p w:rsidR="00CB3218" w:rsidRPr="009B10E6"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CB3218"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2019 – 2020 </w:t>
      </w:r>
      <w:r w:rsidRPr="009B10E6">
        <w:rPr>
          <w:rFonts w:ascii="Times New Roman" w:hAnsi="Times New Roman" w:cs="Times New Roman"/>
          <w:b/>
          <w:bCs/>
          <w:sz w:val="28"/>
          <w:szCs w:val="28"/>
        </w:rPr>
        <w:t>учебный год</w:t>
      </w:r>
    </w:p>
    <w:p w:rsidR="00CB3218" w:rsidRDefault="00CB3218" w:rsidP="00CB3218">
      <w:pPr>
        <w:tabs>
          <w:tab w:val="right" w:leader="underscore" w:pos="6405"/>
        </w:tabs>
        <w:autoSpaceDE w:val="0"/>
        <w:autoSpaceDN w:val="0"/>
        <w:adjustRightInd w:val="0"/>
        <w:spacing w:line="360" w:lineRule="auto"/>
        <w:contextualSpacing/>
        <w:jc w:val="center"/>
        <w:rPr>
          <w:rFonts w:ascii="Times New Roman" w:hAnsi="Times New Roman" w:cs="Times New Roman"/>
          <w:b/>
          <w:bCs/>
          <w:sz w:val="28"/>
          <w:szCs w:val="28"/>
        </w:rPr>
      </w:pPr>
    </w:p>
    <w:p w:rsidR="00CB3218" w:rsidRDefault="00CB3218" w:rsidP="00CB3218">
      <w:pPr>
        <w:autoSpaceDE w:val="0"/>
        <w:autoSpaceDN w:val="0"/>
        <w:adjustRightInd w:val="0"/>
        <w:jc w:val="center"/>
        <w:rPr>
          <w:rFonts w:ascii="Times New Roman" w:hAnsi="Times New Roman" w:cs="Times New Roman"/>
          <w:b/>
          <w:bCs/>
          <w:sz w:val="28"/>
          <w:szCs w:val="28"/>
        </w:rPr>
      </w:pPr>
    </w:p>
    <w:p w:rsidR="00CB3218" w:rsidRDefault="00CB3218" w:rsidP="00CB3218">
      <w:pPr>
        <w:autoSpaceDE w:val="0"/>
        <w:autoSpaceDN w:val="0"/>
        <w:adjustRightInd w:val="0"/>
        <w:jc w:val="center"/>
        <w:rPr>
          <w:b/>
          <w:bCs/>
          <w:caps/>
          <w:sz w:val="28"/>
          <w:szCs w:val="28"/>
        </w:rPr>
      </w:pPr>
    </w:p>
    <w:p w:rsidR="00CB3218" w:rsidRPr="00661F88" w:rsidRDefault="00CB3218">
      <w:pPr>
        <w:rPr>
          <w:rFonts w:ascii="Times New Roman" w:hAnsi="Times New Roman" w:cs="Times New Roman"/>
          <w:sz w:val="24"/>
          <w:szCs w:val="24"/>
        </w:rPr>
      </w:pPr>
      <w:bookmarkStart w:id="0" w:name="_GoBack"/>
      <w:bookmarkEnd w:id="0"/>
    </w:p>
    <w:sectPr w:rsidR="00CB3218" w:rsidRPr="00661F88" w:rsidSect="00B17D2C">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2FBD"/>
    <w:multiLevelType w:val="multilevel"/>
    <w:tmpl w:val="682CD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71A68"/>
    <w:multiLevelType w:val="multilevel"/>
    <w:tmpl w:val="8670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001A8A"/>
    <w:multiLevelType w:val="multilevel"/>
    <w:tmpl w:val="C7743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D5B59"/>
    <w:multiLevelType w:val="multilevel"/>
    <w:tmpl w:val="6BA8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9D0C06"/>
    <w:multiLevelType w:val="multilevel"/>
    <w:tmpl w:val="D362F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743A7C"/>
    <w:multiLevelType w:val="multilevel"/>
    <w:tmpl w:val="BF6A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AD6DE7"/>
    <w:multiLevelType w:val="multilevel"/>
    <w:tmpl w:val="EAF2F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A0729B"/>
    <w:multiLevelType w:val="multilevel"/>
    <w:tmpl w:val="E8386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86F2BCC"/>
    <w:multiLevelType w:val="multilevel"/>
    <w:tmpl w:val="E19A7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3B02CC"/>
    <w:multiLevelType w:val="multilevel"/>
    <w:tmpl w:val="F7F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64D36F8"/>
    <w:multiLevelType w:val="multilevel"/>
    <w:tmpl w:val="08BEB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C67BD"/>
    <w:multiLevelType w:val="multilevel"/>
    <w:tmpl w:val="1128A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E342D9"/>
    <w:multiLevelType w:val="multilevel"/>
    <w:tmpl w:val="77A2D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451BB6"/>
    <w:multiLevelType w:val="multilevel"/>
    <w:tmpl w:val="A02AF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845D7D"/>
    <w:multiLevelType w:val="hybridMultilevel"/>
    <w:tmpl w:val="28FEEEEE"/>
    <w:lvl w:ilvl="0" w:tplc="A6A0D74C">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4E20C1"/>
    <w:multiLevelType w:val="multilevel"/>
    <w:tmpl w:val="9C00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D6D3F"/>
    <w:multiLevelType w:val="multilevel"/>
    <w:tmpl w:val="A72E2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2C4741"/>
    <w:multiLevelType w:val="multilevel"/>
    <w:tmpl w:val="7FD6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FB7063B"/>
    <w:multiLevelType w:val="multilevel"/>
    <w:tmpl w:val="6DA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D24A53"/>
    <w:multiLevelType w:val="multilevel"/>
    <w:tmpl w:val="081A4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5EE04DC"/>
    <w:multiLevelType w:val="multilevel"/>
    <w:tmpl w:val="2504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6B72387"/>
    <w:multiLevelType w:val="multilevel"/>
    <w:tmpl w:val="302EC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A626654"/>
    <w:multiLevelType w:val="multilevel"/>
    <w:tmpl w:val="CB26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2"/>
  </w:num>
  <w:num w:numId="4">
    <w:abstractNumId w:val="18"/>
  </w:num>
  <w:num w:numId="5">
    <w:abstractNumId w:val="10"/>
  </w:num>
  <w:num w:numId="6">
    <w:abstractNumId w:val="4"/>
  </w:num>
  <w:num w:numId="7">
    <w:abstractNumId w:val="3"/>
  </w:num>
  <w:num w:numId="8">
    <w:abstractNumId w:val="13"/>
  </w:num>
  <w:num w:numId="9">
    <w:abstractNumId w:val="2"/>
  </w:num>
  <w:num w:numId="10">
    <w:abstractNumId w:val="1"/>
  </w:num>
  <w:num w:numId="11">
    <w:abstractNumId w:val="15"/>
  </w:num>
  <w:num w:numId="12">
    <w:abstractNumId w:val="11"/>
  </w:num>
  <w:num w:numId="13">
    <w:abstractNumId w:val="0"/>
  </w:num>
  <w:num w:numId="14">
    <w:abstractNumId w:val="5"/>
  </w:num>
  <w:num w:numId="15">
    <w:abstractNumId w:val="21"/>
  </w:num>
  <w:num w:numId="16">
    <w:abstractNumId w:val="19"/>
  </w:num>
  <w:num w:numId="17">
    <w:abstractNumId w:val="6"/>
  </w:num>
  <w:num w:numId="18">
    <w:abstractNumId w:val="16"/>
  </w:num>
  <w:num w:numId="19">
    <w:abstractNumId w:val="22"/>
  </w:num>
  <w:num w:numId="20">
    <w:abstractNumId w:val="8"/>
  </w:num>
  <w:num w:numId="21">
    <w:abstractNumId w:val="20"/>
  </w:num>
  <w:num w:numId="22">
    <w:abstractNumId w:val="17"/>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4354"/>
    <w:rsid w:val="004A4354"/>
    <w:rsid w:val="00661F88"/>
    <w:rsid w:val="007A7553"/>
    <w:rsid w:val="00800A37"/>
    <w:rsid w:val="00B17B1A"/>
    <w:rsid w:val="00B17D2C"/>
    <w:rsid w:val="00CB3218"/>
    <w:rsid w:val="00D64B74"/>
    <w:rsid w:val="00DD3F55"/>
    <w:rsid w:val="00F663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5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61F88"/>
  </w:style>
  <w:style w:type="paragraph" w:styleId="a3">
    <w:name w:val="Normal (Web)"/>
    <w:basedOn w:val="a"/>
    <w:uiPriority w:val="99"/>
    <w:semiHidden/>
    <w:unhideWhenUsed/>
    <w:rsid w:val="00661F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17D2C"/>
    <w:pPr>
      <w:ind w:left="720"/>
      <w:contextualSpacing/>
    </w:pPr>
  </w:style>
  <w:style w:type="paragraph" w:styleId="a5">
    <w:name w:val="Balloon Text"/>
    <w:basedOn w:val="a"/>
    <w:link w:val="a6"/>
    <w:uiPriority w:val="99"/>
    <w:semiHidden/>
    <w:unhideWhenUsed/>
    <w:rsid w:val="00CB321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B3218"/>
    <w:rPr>
      <w:rFonts w:ascii="Segoe UI" w:hAnsi="Segoe UI" w:cs="Segoe UI"/>
      <w:sz w:val="18"/>
      <w:szCs w:val="18"/>
    </w:rPr>
  </w:style>
  <w:style w:type="table" w:styleId="a7">
    <w:name w:val="Table Grid"/>
    <w:basedOn w:val="a1"/>
    <w:uiPriority w:val="59"/>
    <w:rsid w:val="00CB32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8">
    <w:name w:val="Основной текст Знак"/>
    <w:basedOn w:val="a0"/>
    <w:link w:val="a9"/>
    <w:rsid w:val="00B17B1A"/>
    <w:rPr>
      <w:rFonts w:ascii="Century Schoolbook" w:hAnsi="Century Schoolbook"/>
      <w:sz w:val="18"/>
      <w:szCs w:val="18"/>
      <w:shd w:val="clear" w:color="auto" w:fill="FFFFFF"/>
    </w:rPr>
  </w:style>
  <w:style w:type="paragraph" w:styleId="a9">
    <w:name w:val="Body Text"/>
    <w:basedOn w:val="a"/>
    <w:link w:val="a8"/>
    <w:rsid w:val="00B17B1A"/>
    <w:pPr>
      <w:widowControl w:val="0"/>
      <w:shd w:val="clear" w:color="auto" w:fill="FFFFFF"/>
      <w:spacing w:before="180" w:after="0" w:line="226" w:lineRule="exact"/>
      <w:jc w:val="both"/>
    </w:pPr>
    <w:rPr>
      <w:rFonts w:ascii="Century Schoolbook" w:hAnsi="Century Schoolbook"/>
      <w:sz w:val="18"/>
      <w:szCs w:val="18"/>
    </w:rPr>
  </w:style>
  <w:style w:type="character" w:customStyle="1" w:styleId="10">
    <w:name w:val="Основной текст Знак1"/>
    <w:basedOn w:val="a0"/>
    <w:link w:val="a9"/>
    <w:uiPriority w:val="99"/>
    <w:semiHidden/>
    <w:rsid w:val="00B17B1A"/>
  </w:style>
</w:styles>
</file>

<file path=word/webSettings.xml><?xml version="1.0" encoding="utf-8"?>
<w:webSettings xmlns:r="http://schemas.openxmlformats.org/officeDocument/2006/relationships" xmlns:w="http://schemas.openxmlformats.org/wordprocessingml/2006/main">
  <w:divs>
    <w:div w:id="9447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27</Pages>
  <Words>6521</Words>
  <Characters>37172</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Витек</cp:lastModifiedBy>
  <cp:revision>6</cp:revision>
  <cp:lastPrinted>2022-01-13T17:56:00Z</cp:lastPrinted>
  <dcterms:created xsi:type="dcterms:W3CDTF">2019-08-28T07:11:00Z</dcterms:created>
  <dcterms:modified xsi:type="dcterms:W3CDTF">2022-01-13T17:57:00Z</dcterms:modified>
</cp:coreProperties>
</file>